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39297" w14:textId="7969D019" w:rsidR="00D933AD" w:rsidRDefault="00913139" w:rsidP="00D933AD">
      <w:pPr>
        <w:pStyle w:val="BodyText"/>
        <w:spacing w:after="0" w:line="240" w:lineRule="auto"/>
        <w:ind w:left="1134" w:right="3427" w:hanging="7"/>
        <w:jc w:val="both"/>
        <w:rPr>
          <w:rFonts w:ascii="Yu Gothic UI Semilight" w:eastAsia="Yu Gothic UI Semilight" w:hAnsi="Yu Gothic UI Semilight"/>
          <w:b/>
          <w:bCs/>
        </w:rPr>
      </w:pPr>
      <w:r w:rsidRPr="00D933AD">
        <w:rPr>
          <w:rFonts w:ascii="Yu Gothic UI Semilight" w:eastAsia="Yu Gothic UI Semilight" w:hAnsi="Yu Gothic UI Semilight"/>
          <w:b/>
          <w:bCs/>
          <w:noProof/>
          <w:lang w:val="id"/>
        </w:rPr>
        <mc:AlternateContent>
          <mc:Choice Requires="wps">
            <w:drawing>
              <wp:anchor distT="0" distB="0" distL="114300" distR="114300" simplePos="0" relativeHeight="251659264" behindDoc="0" locked="0" layoutInCell="1" allowOverlap="1" wp14:anchorId="39164847" wp14:editId="6676DF85">
                <wp:simplePos x="0" y="0"/>
                <wp:positionH relativeFrom="column">
                  <wp:posOffset>0</wp:posOffset>
                </wp:positionH>
                <wp:positionV relativeFrom="paragraph">
                  <wp:posOffset>0</wp:posOffset>
                </wp:positionV>
                <wp:extent cx="635000" cy="635000"/>
                <wp:effectExtent l="0" t="0" r="3175" b="3175"/>
                <wp:wrapNone/>
                <wp:docPr id="531970406"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93E85" id="AutoShape 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D933AD">
        <w:rPr>
          <w:rFonts w:ascii="Yu Gothic UI Semilight" w:eastAsia="Yu Gothic UI Semilight" w:hAnsi="Yu Gothic UI Semilight"/>
          <w:noProof/>
        </w:rPr>
        <w:drawing>
          <wp:anchor distT="0" distB="0" distL="0" distR="0" simplePos="0" relativeHeight="251660288" behindDoc="0" locked="0" layoutInCell="1" allowOverlap="1" wp14:anchorId="6A7DBF49" wp14:editId="23CB2208">
            <wp:simplePos x="0" y="0"/>
            <wp:positionH relativeFrom="page">
              <wp:posOffset>227330</wp:posOffset>
            </wp:positionH>
            <wp:positionV relativeFrom="paragraph">
              <wp:posOffset>5080</wp:posOffset>
            </wp:positionV>
            <wp:extent cx="928370" cy="1152525"/>
            <wp:effectExtent l="0" t="0" r="0" b="0"/>
            <wp:wrapNone/>
            <wp:docPr id="3" name="image1.jpeg"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33AD" w:rsidRPr="00D933AD">
        <w:rPr>
          <w:rFonts w:ascii="Yu Gothic UI Semilight" w:eastAsia="Yu Gothic UI Semilight" w:hAnsi="Yu Gothic UI Semilight"/>
          <w:b/>
          <w:bCs/>
        </w:rPr>
        <w:t xml:space="preserve">INNOVATIVE: </w:t>
      </w:r>
      <w:proofErr w:type="spellStart"/>
      <w:r w:rsidR="00D933AD" w:rsidRPr="00D933AD">
        <w:rPr>
          <w:rFonts w:ascii="Yu Gothic UI Semilight" w:eastAsia="Yu Gothic UI Semilight" w:hAnsi="Yu Gothic UI Semilight"/>
          <w:b/>
          <w:bCs/>
        </w:rPr>
        <w:t>Journal</w:t>
      </w:r>
      <w:proofErr w:type="spellEnd"/>
      <w:r w:rsidR="00D933AD" w:rsidRPr="00D933AD">
        <w:rPr>
          <w:rFonts w:ascii="Yu Gothic UI Semilight" w:eastAsia="Yu Gothic UI Semilight" w:hAnsi="Yu Gothic UI Semilight"/>
          <w:b/>
          <w:bCs/>
        </w:rPr>
        <w:t xml:space="preserve"> </w:t>
      </w:r>
      <w:proofErr w:type="spellStart"/>
      <w:r w:rsidR="00D933AD" w:rsidRPr="00D933AD">
        <w:rPr>
          <w:rFonts w:ascii="Yu Gothic UI Semilight" w:eastAsia="Yu Gothic UI Semilight" w:hAnsi="Yu Gothic UI Semilight"/>
          <w:b/>
          <w:bCs/>
        </w:rPr>
        <w:t>Of</w:t>
      </w:r>
      <w:proofErr w:type="spellEnd"/>
      <w:r w:rsidR="00D933AD" w:rsidRPr="00D933AD">
        <w:rPr>
          <w:rFonts w:ascii="Yu Gothic UI Semilight" w:eastAsia="Yu Gothic UI Semilight" w:hAnsi="Yu Gothic UI Semilight"/>
          <w:b/>
          <w:bCs/>
        </w:rPr>
        <w:t xml:space="preserve"> </w:t>
      </w:r>
      <w:proofErr w:type="spellStart"/>
      <w:r w:rsidR="00D933AD" w:rsidRPr="00D933AD">
        <w:rPr>
          <w:rFonts w:ascii="Yu Gothic UI Semilight" w:eastAsia="Yu Gothic UI Semilight" w:hAnsi="Yu Gothic UI Semilight"/>
          <w:b/>
          <w:bCs/>
        </w:rPr>
        <w:t>Social</w:t>
      </w:r>
      <w:proofErr w:type="spellEnd"/>
      <w:r w:rsidR="00D933AD" w:rsidRPr="00D933AD">
        <w:rPr>
          <w:rFonts w:ascii="Yu Gothic UI Semilight" w:eastAsia="Yu Gothic UI Semilight" w:hAnsi="Yu Gothic UI Semilight"/>
          <w:b/>
          <w:bCs/>
        </w:rPr>
        <w:t xml:space="preserve"> </w:t>
      </w:r>
      <w:proofErr w:type="spellStart"/>
      <w:r w:rsidR="00D933AD" w:rsidRPr="00D933AD">
        <w:rPr>
          <w:rFonts w:ascii="Yu Gothic UI Semilight" w:eastAsia="Yu Gothic UI Semilight" w:hAnsi="Yu Gothic UI Semilight"/>
          <w:b/>
          <w:bCs/>
        </w:rPr>
        <w:t>Science</w:t>
      </w:r>
      <w:proofErr w:type="spellEnd"/>
      <w:r w:rsidR="00D933AD" w:rsidRPr="00D933AD">
        <w:rPr>
          <w:rFonts w:ascii="Yu Gothic UI Semilight" w:eastAsia="Yu Gothic UI Semilight" w:hAnsi="Yu Gothic UI Semilight"/>
          <w:b/>
          <w:bCs/>
        </w:rPr>
        <w:t xml:space="preserve"> </w:t>
      </w:r>
      <w:proofErr w:type="spellStart"/>
      <w:r w:rsidR="00D933AD" w:rsidRPr="00D933AD">
        <w:rPr>
          <w:rFonts w:ascii="Yu Gothic UI Semilight" w:eastAsia="Yu Gothic UI Semilight" w:hAnsi="Yu Gothic UI Semilight"/>
          <w:b/>
          <w:bCs/>
        </w:rPr>
        <w:t>Research</w:t>
      </w:r>
      <w:proofErr w:type="spellEnd"/>
    </w:p>
    <w:p w14:paraId="26DFA376" w14:textId="3D42B8D5" w:rsidR="00D933AD" w:rsidRPr="00D933AD" w:rsidRDefault="00D933AD" w:rsidP="00D933AD">
      <w:pPr>
        <w:pStyle w:val="BodyText"/>
        <w:spacing w:after="0" w:line="240" w:lineRule="auto"/>
        <w:ind w:left="1134" w:right="3427" w:hanging="7"/>
        <w:jc w:val="both"/>
        <w:rPr>
          <w:rFonts w:ascii="Yu Gothic UI Semilight" w:eastAsia="Yu Gothic UI Semilight" w:hAnsi="Yu Gothic UI Semilight"/>
          <w:b/>
          <w:bCs/>
          <w:lang w:val="en-US"/>
        </w:rPr>
      </w:pPr>
      <w:r w:rsidRPr="00D933AD">
        <w:rPr>
          <w:rFonts w:ascii="Yu Gothic UI Semilight" w:eastAsia="Yu Gothic UI Semilight" w:hAnsi="Yu Gothic UI Semilight"/>
          <w:b/>
          <w:bCs/>
          <w:spacing w:val="-63"/>
        </w:rPr>
        <w:t xml:space="preserve"> </w:t>
      </w:r>
      <w:r w:rsidRPr="00D933AD">
        <w:rPr>
          <w:rFonts w:ascii="Yu Gothic UI Semilight" w:eastAsia="Yu Gothic UI Semilight" w:hAnsi="Yu Gothic UI Semilight"/>
          <w:b/>
          <w:bCs/>
        </w:rPr>
        <w:t>Volume</w:t>
      </w:r>
      <w:r w:rsidRPr="00D933AD">
        <w:rPr>
          <w:rFonts w:ascii="Yu Gothic UI Semilight" w:eastAsia="Yu Gothic UI Semilight" w:hAnsi="Yu Gothic UI Semilight"/>
          <w:b/>
          <w:bCs/>
          <w:spacing w:val="-3"/>
        </w:rPr>
        <w:t xml:space="preserve"> </w:t>
      </w:r>
      <w:r w:rsidRPr="00D933AD">
        <w:rPr>
          <w:rFonts w:ascii="Yu Gothic UI Semilight" w:eastAsia="Yu Gothic UI Semilight" w:hAnsi="Yu Gothic UI Semilight"/>
          <w:b/>
          <w:bCs/>
        </w:rPr>
        <w:t>3</w:t>
      </w:r>
      <w:r w:rsidRPr="00D933AD">
        <w:rPr>
          <w:rFonts w:ascii="Yu Gothic UI Semilight" w:eastAsia="Yu Gothic UI Semilight" w:hAnsi="Yu Gothic UI Semilight"/>
          <w:b/>
          <w:bCs/>
          <w:spacing w:val="-2"/>
        </w:rPr>
        <w:t xml:space="preserve"> </w:t>
      </w:r>
      <w:r w:rsidRPr="00D933AD">
        <w:rPr>
          <w:rFonts w:ascii="Yu Gothic UI Semilight" w:eastAsia="Yu Gothic UI Semilight" w:hAnsi="Yu Gothic UI Semilight"/>
          <w:b/>
          <w:bCs/>
        </w:rPr>
        <w:t>Nomor</w:t>
      </w:r>
      <w:r w:rsidRPr="00D933AD">
        <w:rPr>
          <w:rFonts w:ascii="Yu Gothic UI Semilight" w:eastAsia="Yu Gothic UI Semilight" w:hAnsi="Yu Gothic UI Semilight"/>
          <w:b/>
          <w:bCs/>
          <w:spacing w:val="-1"/>
        </w:rPr>
        <w:t xml:space="preserve"> </w:t>
      </w:r>
      <w:r w:rsidRPr="00D933AD">
        <w:rPr>
          <w:rFonts w:ascii="Yu Gothic UI Semilight" w:eastAsia="Yu Gothic UI Semilight" w:hAnsi="Yu Gothic UI Semilight"/>
          <w:b/>
          <w:bCs/>
        </w:rPr>
        <w:t>2</w:t>
      </w:r>
      <w:r w:rsidRPr="00D933AD">
        <w:rPr>
          <w:rFonts w:ascii="Yu Gothic UI Semilight" w:eastAsia="Yu Gothic UI Semilight" w:hAnsi="Yu Gothic UI Semilight"/>
          <w:b/>
          <w:bCs/>
          <w:spacing w:val="-2"/>
        </w:rPr>
        <w:t xml:space="preserve"> </w:t>
      </w:r>
      <w:r w:rsidRPr="00D933AD">
        <w:rPr>
          <w:rFonts w:ascii="Yu Gothic UI Semilight" w:eastAsia="Yu Gothic UI Semilight" w:hAnsi="Yu Gothic UI Semilight"/>
          <w:b/>
          <w:bCs/>
        </w:rPr>
        <w:t>Tahun</w:t>
      </w:r>
      <w:r w:rsidRPr="00D933AD">
        <w:rPr>
          <w:rFonts w:ascii="Yu Gothic UI Semilight" w:eastAsia="Yu Gothic UI Semilight" w:hAnsi="Yu Gothic UI Semilight"/>
          <w:b/>
          <w:bCs/>
          <w:spacing w:val="-3"/>
        </w:rPr>
        <w:t xml:space="preserve"> </w:t>
      </w:r>
      <w:r w:rsidRPr="00D933AD">
        <w:rPr>
          <w:rFonts w:ascii="Yu Gothic UI Semilight" w:eastAsia="Yu Gothic UI Semilight" w:hAnsi="Yu Gothic UI Semilight"/>
          <w:b/>
          <w:bCs/>
        </w:rPr>
        <w:t>2023</w:t>
      </w:r>
      <w:r w:rsidRPr="00D933AD">
        <w:rPr>
          <w:rFonts w:ascii="Yu Gothic UI Semilight" w:eastAsia="Yu Gothic UI Semilight" w:hAnsi="Yu Gothic UI Semilight"/>
          <w:b/>
          <w:bCs/>
          <w:spacing w:val="-2"/>
        </w:rPr>
        <w:t xml:space="preserve"> </w:t>
      </w:r>
      <w:proofErr w:type="spellStart"/>
      <w:r w:rsidRPr="00D933AD">
        <w:rPr>
          <w:rFonts w:ascii="Yu Gothic UI Semilight" w:eastAsia="Yu Gothic UI Semilight" w:hAnsi="Yu Gothic UI Semilight"/>
          <w:b/>
          <w:bCs/>
        </w:rPr>
        <w:t>Page</w:t>
      </w:r>
      <w:proofErr w:type="spellEnd"/>
      <w:r w:rsidRPr="00D933AD">
        <w:rPr>
          <w:rFonts w:ascii="Yu Gothic UI Semilight" w:eastAsia="Yu Gothic UI Semilight" w:hAnsi="Yu Gothic UI Semilight"/>
          <w:b/>
          <w:bCs/>
          <w:spacing w:val="5"/>
        </w:rPr>
        <w:t xml:space="preserve"> </w:t>
      </w:r>
      <w:r>
        <w:rPr>
          <w:rFonts w:ascii="Yu Gothic UI Semilight" w:eastAsia="Yu Gothic UI Semilight" w:hAnsi="Yu Gothic UI Semilight"/>
          <w:b/>
          <w:bCs/>
          <w:lang w:val="en-US"/>
        </w:rPr>
        <w:t>9751-9762</w:t>
      </w:r>
    </w:p>
    <w:p w14:paraId="6C8EAD45" w14:textId="77777777" w:rsidR="00D933AD" w:rsidRPr="00D933AD" w:rsidRDefault="00D933AD" w:rsidP="00D933AD">
      <w:pPr>
        <w:pStyle w:val="BodyText"/>
        <w:spacing w:after="0" w:line="240" w:lineRule="auto"/>
        <w:ind w:left="1134" w:hanging="7"/>
        <w:jc w:val="both"/>
        <w:rPr>
          <w:rFonts w:ascii="Yu Gothic UI Semilight" w:eastAsia="Yu Gothic UI Semilight" w:hAnsi="Yu Gothic UI Semilight"/>
          <w:b/>
          <w:bCs/>
        </w:rPr>
      </w:pPr>
      <w:r w:rsidRPr="00D933AD">
        <w:rPr>
          <w:rFonts w:ascii="Yu Gothic UI Semilight" w:eastAsia="Yu Gothic UI Semilight" w:hAnsi="Yu Gothic UI Semilight"/>
          <w:b/>
          <w:bCs/>
        </w:rPr>
        <w:t>E-ISSN</w:t>
      </w:r>
      <w:r w:rsidRPr="00D933AD">
        <w:rPr>
          <w:rFonts w:ascii="Yu Gothic UI Semilight" w:eastAsia="Yu Gothic UI Semilight" w:hAnsi="Yu Gothic UI Semilight"/>
          <w:b/>
          <w:bCs/>
          <w:spacing w:val="-2"/>
        </w:rPr>
        <w:t xml:space="preserve"> </w:t>
      </w:r>
      <w:r w:rsidRPr="00D933AD">
        <w:rPr>
          <w:rFonts w:ascii="Yu Gothic UI Semilight" w:eastAsia="Yu Gothic UI Semilight" w:hAnsi="Yu Gothic UI Semilight"/>
          <w:b/>
          <w:bCs/>
        </w:rPr>
        <w:t>2807-4238</w:t>
      </w:r>
      <w:r w:rsidRPr="00D933AD">
        <w:rPr>
          <w:rFonts w:ascii="Yu Gothic UI Semilight" w:eastAsia="Yu Gothic UI Semilight" w:hAnsi="Yu Gothic UI Semilight"/>
          <w:b/>
          <w:bCs/>
          <w:spacing w:val="-2"/>
        </w:rPr>
        <w:t xml:space="preserve"> </w:t>
      </w:r>
      <w:proofErr w:type="spellStart"/>
      <w:r w:rsidRPr="00D933AD">
        <w:rPr>
          <w:rFonts w:ascii="Yu Gothic UI Semilight" w:eastAsia="Yu Gothic UI Semilight" w:hAnsi="Yu Gothic UI Semilight"/>
          <w:b/>
          <w:bCs/>
        </w:rPr>
        <w:t>and</w:t>
      </w:r>
      <w:proofErr w:type="spellEnd"/>
      <w:r w:rsidRPr="00D933AD">
        <w:rPr>
          <w:rFonts w:ascii="Yu Gothic UI Semilight" w:eastAsia="Yu Gothic UI Semilight" w:hAnsi="Yu Gothic UI Semilight"/>
          <w:b/>
          <w:bCs/>
          <w:spacing w:val="-1"/>
        </w:rPr>
        <w:t xml:space="preserve"> </w:t>
      </w:r>
      <w:r w:rsidRPr="00D933AD">
        <w:rPr>
          <w:rFonts w:ascii="Yu Gothic UI Semilight" w:eastAsia="Yu Gothic UI Semilight" w:hAnsi="Yu Gothic UI Semilight"/>
          <w:b/>
          <w:bCs/>
        </w:rPr>
        <w:t>P-ISSN</w:t>
      </w:r>
      <w:r w:rsidRPr="00D933AD">
        <w:rPr>
          <w:rFonts w:ascii="Yu Gothic UI Semilight" w:eastAsia="Yu Gothic UI Semilight" w:hAnsi="Yu Gothic UI Semilight"/>
          <w:b/>
          <w:bCs/>
          <w:spacing w:val="-2"/>
        </w:rPr>
        <w:t xml:space="preserve"> </w:t>
      </w:r>
      <w:r w:rsidRPr="00D933AD">
        <w:rPr>
          <w:rFonts w:ascii="Yu Gothic UI Semilight" w:eastAsia="Yu Gothic UI Semilight" w:hAnsi="Yu Gothic UI Semilight"/>
          <w:b/>
          <w:bCs/>
        </w:rPr>
        <w:t>2807-42468</w:t>
      </w:r>
    </w:p>
    <w:p w14:paraId="389A343E" w14:textId="77777777" w:rsidR="00D933AD" w:rsidRDefault="00D933AD" w:rsidP="00D933AD">
      <w:pPr>
        <w:pStyle w:val="BodyText"/>
        <w:spacing w:after="0" w:line="240" w:lineRule="auto"/>
        <w:ind w:left="1134" w:hanging="7"/>
        <w:jc w:val="both"/>
        <w:rPr>
          <w:rFonts w:ascii="Yu Gothic UI Semilight" w:eastAsia="Yu Gothic UI Semilight" w:hAnsi="Yu Gothic UI Semilight"/>
          <w:b/>
          <w:bCs/>
          <w:color w:val="0070C0"/>
          <w:u w:val="single" w:color="0000FF"/>
        </w:rPr>
      </w:pPr>
      <w:proofErr w:type="spellStart"/>
      <w:r w:rsidRPr="00D933AD">
        <w:rPr>
          <w:rFonts w:ascii="Yu Gothic UI Semilight" w:eastAsia="Yu Gothic UI Semilight" w:hAnsi="Yu Gothic UI Semilight"/>
          <w:b/>
          <w:bCs/>
        </w:rPr>
        <w:t>Website</w:t>
      </w:r>
      <w:proofErr w:type="spellEnd"/>
      <w:r w:rsidRPr="00D933AD">
        <w:rPr>
          <w:rFonts w:ascii="Yu Gothic UI Semilight" w:eastAsia="Yu Gothic UI Semilight" w:hAnsi="Yu Gothic UI Semilight"/>
          <w:b/>
          <w:bCs/>
        </w:rPr>
        <w:t>:</w:t>
      </w:r>
      <w:r w:rsidRPr="00D933AD">
        <w:rPr>
          <w:rFonts w:ascii="Yu Gothic UI Semilight" w:eastAsia="Yu Gothic UI Semilight" w:hAnsi="Yu Gothic UI Semilight"/>
          <w:b/>
          <w:bCs/>
          <w:spacing w:val="-8"/>
        </w:rPr>
        <w:t xml:space="preserve"> </w:t>
      </w:r>
      <w:hyperlink r:id="rId9">
        <w:r w:rsidRPr="00D933AD">
          <w:rPr>
            <w:rFonts w:ascii="Yu Gothic UI Semilight" w:eastAsia="Yu Gothic UI Semilight" w:hAnsi="Yu Gothic UI Semilight"/>
            <w:b/>
            <w:bCs/>
            <w:color w:val="0070C0"/>
            <w:u w:val="single" w:color="0000FF"/>
          </w:rPr>
          <w:t>https://</w:t>
        </w:r>
      </w:hyperlink>
      <w:hyperlink r:id="rId10">
        <w:r w:rsidRPr="00D933AD">
          <w:rPr>
            <w:rFonts w:ascii="Yu Gothic UI Semilight" w:eastAsia="Yu Gothic UI Semilight" w:hAnsi="Yu Gothic UI Semilight"/>
            <w:b/>
            <w:bCs/>
            <w:color w:val="0070C0"/>
            <w:u w:val="single" w:color="0000FF"/>
          </w:rPr>
          <w:t>j-</w:t>
        </w:r>
      </w:hyperlink>
      <w:hyperlink r:id="rId11">
        <w:r w:rsidRPr="00D933AD">
          <w:rPr>
            <w:rFonts w:ascii="Yu Gothic UI Semilight" w:eastAsia="Yu Gothic UI Semilight" w:hAnsi="Yu Gothic UI Semilight"/>
            <w:b/>
            <w:bCs/>
            <w:color w:val="0070C0"/>
            <w:u w:val="single" w:color="0000FF"/>
          </w:rPr>
          <w:t>innovative.org/index.php/Innovative</w:t>
        </w:r>
      </w:hyperlink>
    </w:p>
    <w:p w14:paraId="3D0150B1" w14:textId="77777777" w:rsidR="00D933AD" w:rsidRPr="00D933AD" w:rsidRDefault="00D933AD" w:rsidP="00D933AD">
      <w:pPr>
        <w:pStyle w:val="BodyText"/>
        <w:spacing w:after="0" w:line="240" w:lineRule="auto"/>
        <w:ind w:left="1134" w:hanging="7"/>
        <w:jc w:val="both"/>
        <w:rPr>
          <w:rFonts w:ascii="Yu Gothic UI Semilight" w:eastAsia="Yu Gothic UI Semilight" w:hAnsi="Yu Gothic UI Semilight"/>
          <w:b/>
          <w:bCs/>
          <w:color w:val="0070C0"/>
          <w:u w:val="single" w:color="0000FF"/>
        </w:rPr>
      </w:pPr>
    </w:p>
    <w:p w14:paraId="08F9F7F7" w14:textId="77777777" w:rsidR="001364C4" w:rsidRDefault="001364C4" w:rsidP="00A2078A">
      <w:pPr>
        <w:spacing w:after="0" w:line="240" w:lineRule="auto"/>
        <w:jc w:val="center"/>
        <w:rPr>
          <w:rFonts w:ascii="Yu Gothic UI Semilight" w:eastAsia="Yu Gothic UI Semilight" w:hAnsi="Yu Gothic UI Semilight" w:cs="Calibri Light"/>
          <w:b/>
          <w:sz w:val="28"/>
          <w:szCs w:val="28"/>
        </w:rPr>
      </w:pPr>
      <w:r w:rsidRPr="00D933AD">
        <w:rPr>
          <w:rFonts w:ascii="Yu Gothic UI Semilight" w:eastAsia="Yu Gothic UI Semilight" w:hAnsi="Yu Gothic UI Semilight" w:cs="Calibri Light"/>
          <w:b/>
          <w:sz w:val="28"/>
          <w:szCs w:val="28"/>
        </w:rPr>
        <w:t>Implementasi Kebijakan Rencana Tata Ruang Wilayah Kabupaten Konawe Tahun 2014-2034 Pada Dinas Pekerjaan Umum Dan Tata Ruang Kabupaten Konawe</w:t>
      </w:r>
    </w:p>
    <w:p w14:paraId="4C5DA4C6" w14:textId="77777777" w:rsidR="000A4738" w:rsidRPr="00D933AD" w:rsidRDefault="000A4738" w:rsidP="00A2078A">
      <w:pPr>
        <w:spacing w:after="0" w:line="240" w:lineRule="auto"/>
        <w:jc w:val="center"/>
        <w:rPr>
          <w:rFonts w:ascii="Yu Gothic UI Semilight" w:eastAsia="Yu Gothic UI Semilight" w:hAnsi="Yu Gothic UI Semilight" w:cs="Calibri Light"/>
          <w:b/>
          <w:sz w:val="28"/>
          <w:szCs w:val="28"/>
        </w:rPr>
      </w:pPr>
    </w:p>
    <w:p w14:paraId="78AA65C4" w14:textId="77777777" w:rsidR="0029149A" w:rsidRPr="000A4738" w:rsidRDefault="0029149A" w:rsidP="00A2078A">
      <w:pPr>
        <w:spacing w:after="0" w:line="240" w:lineRule="auto"/>
        <w:rPr>
          <w:rFonts w:ascii="Yu Gothic UI Semilight" w:eastAsia="Yu Gothic UI Semilight" w:hAnsi="Yu Gothic UI Semilight" w:cs="Calibri Light"/>
          <w:sz w:val="12"/>
          <w:szCs w:val="24"/>
        </w:rPr>
      </w:pPr>
    </w:p>
    <w:p w14:paraId="3C0F0265" w14:textId="043C81BA" w:rsidR="0029149A" w:rsidRPr="000A4738" w:rsidRDefault="001364C4" w:rsidP="00A2078A">
      <w:pPr>
        <w:spacing w:after="0" w:line="240" w:lineRule="auto"/>
        <w:jc w:val="center"/>
        <w:rPr>
          <w:rFonts w:ascii="Yu Gothic UI Semilight" w:eastAsia="Yu Gothic UI Semilight" w:hAnsi="Yu Gothic UI Semilight" w:cs="Calibri Light"/>
          <w:b/>
          <w:sz w:val="24"/>
          <w:szCs w:val="24"/>
        </w:rPr>
      </w:pPr>
      <w:proofErr w:type="spellStart"/>
      <w:r w:rsidRPr="000A4738">
        <w:rPr>
          <w:rFonts w:ascii="Yu Gothic UI Semilight" w:eastAsia="Yu Gothic UI Semilight" w:hAnsi="Yu Gothic UI Semilight" w:cs="Calibri Light"/>
          <w:b/>
          <w:sz w:val="24"/>
          <w:szCs w:val="24"/>
          <w:lang w:val="en-US"/>
        </w:rPr>
        <w:t>Takwim</w:t>
      </w:r>
      <w:proofErr w:type="spellEnd"/>
      <w:r w:rsidR="000A4738" w:rsidRPr="000A4738">
        <w:fldChar w:fldCharType="begin"/>
      </w:r>
      <w:r w:rsidR="000A4738" w:rsidRPr="000A4738">
        <w:instrText>HYPERLINK "mailto:%20sarah.yulita@student.uhn.ac.id1" \h</w:instrText>
      </w:r>
      <w:r w:rsidR="000A4738" w:rsidRPr="000A4738">
        <w:fldChar w:fldCharType="separate"/>
      </w:r>
      <w:r w:rsidR="000A4738" w:rsidRPr="000A4738">
        <w:rPr>
          <w:rFonts w:ascii="Yu Gothic UI Semilight" w:eastAsia="Yu Gothic UI Semilight" w:hAnsi="Yu Gothic UI Semilight" w:cs="Yu Gothic UI Semilight"/>
          <w:vertAlign w:val="superscript"/>
        </w:rPr>
        <w:t>1</w:t>
      </w:r>
      <w:r w:rsidR="000A4738" w:rsidRPr="000A4738">
        <w:rPr>
          <w:rFonts w:ascii="Yu Gothic UI Semilight" w:eastAsia="Yu Gothic UI Semilight" w:hAnsi="Yu Gothic UI Semilight" w:cs="Yu Gothic UI Semilight"/>
          <w:vertAlign w:val="superscript"/>
        </w:rPr>
        <w:fldChar w:fldCharType="end"/>
      </w:r>
      <w:r w:rsidR="000A4738" w:rsidRPr="000A4738">
        <w:rPr>
          <w:rFonts w:ascii="Segoe UI Symbol" w:eastAsia="Yu Gothic UI Semilight" w:hAnsi="Segoe UI Symbol" w:cs="Segoe UI Symbol"/>
          <w:b/>
          <w:vertAlign w:val="superscript"/>
        </w:rPr>
        <w:t>🖂</w:t>
      </w:r>
      <w:r w:rsidRPr="000A4738">
        <w:rPr>
          <w:rFonts w:ascii="Yu Gothic UI Semilight" w:eastAsia="Yu Gothic UI Semilight" w:hAnsi="Yu Gothic UI Semilight" w:cs="Calibri Light"/>
          <w:b/>
          <w:sz w:val="24"/>
          <w:szCs w:val="24"/>
          <w:lang w:val="en-US"/>
        </w:rPr>
        <w:t xml:space="preserve">, </w:t>
      </w:r>
      <w:proofErr w:type="spellStart"/>
      <w:r w:rsidRPr="000A4738">
        <w:rPr>
          <w:rFonts w:ascii="Yu Gothic UI Semilight" w:eastAsia="Yu Gothic UI Semilight" w:hAnsi="Yu Gothic UI Semilight" w:cs="Calibri Light"/>
          <w:b/>
          <w:sz w:val="24"/>
          <w:szCs w:val="24"/>
          <w:lang w:val="en-US"/>
        </w:rPr>
        <w:t>Tahmit</w:t>
      </w:r>
      <w:proofErr w:type="spellEnd"/>
      <w:r w:rsidRPr="000A4738">
        <w:rPr>
          <w:rFonts w:ascii="Yu Gothic UI Semilight" w:eastAsia="Yu Gothic UI Semilight" w:hAnsi="Yu Gothic UI Semilight" w:cs="Calibri Light"/>
          <w:b/>
          <w:sz w:val="24"/>
          <w:szCs w:val="24"/>
          <w:lang w:val="en-US"/>
        </w:rPr>
        <w:t xml:space="preserve"> Ansar</w:t>
      </w:r>
      <w:r w:rsidRPr="000A4738">
        <w:rPr>
          <w:rFonts w:ascii="Yu Gothic UI Semilight" w:eastAsia="Yu Gothic UI Semilight" w:hAnsi="Yu Gothic UI Semilight" w:cs="Calibri Light"/>
          <w:b/>
          <w:sz w:val="24"/>
          <w:szCs w:val="24"/>
          <w:vertAlign w:val="superscript"/>
          <w:lang w:val="en-US"/>
        </w:rPr>
        <w:t>2</w:t>
      </w:r>
    </w:p>
    <w:p w14:paraId="26DBAFA4" w14:textId="77777777" w:rsidR="0029149A" w:rsidRPr="00D933AD" w:rsidRDefault="0029149A" w:rsidP="00A2078A">
      <w:pPr>
        <w:spacing w:after="0" w:line="240" w:lineRule="auto"/>
        <w:jc w:val="center"/>
        <w:rPr>
          <w:rFonts w:ascii="Yu Gothic UI Semilight" w:eastAsia="Yu Gothic UI Semilight" w:hAnsi="Yu Gothic UI Semilight" w:cs="Calibri Light"/>
          <w:sz w:val="24"/>
          <w:szCs w:val="24"/>
        </w:rPr>
      </w:pPr>
      <w:r w:rsidRPr="00D933AD">
        <w:rPr>
          <w:rFonts w:ascii="Yu Gothic UI Semilight" w:eastAsia="Yu Gothic UI Semilight" w:hAnsi="Yu Gothic UI Semilight" w:cs="Calibri Light"/>
          <w:sz w:val="24"/>
          <w:szCs w:val="24"/>
          <w:lang w:val="en-IN"/>
        </w:rPr>
        <w:t xml:space="preserve">Program </w:t>
      </w:r>
      <w:proofErr w:type="spellStart"/>
      <w:r w:rsidRPr="00D933AD">
        <w:rPr>
          <w:rFonts w:ascii="Yu Gothic UI Semilight" w:eastAsia="Yu Gothic UI Semilight" w:hAnsi="Yu Gothic UI Semilight" w:cs="Calibri Light"/>
          <w:sz w:val="24"/>
          <w:szCs w:val="24"/>
          <w:lang w:val="en-IN"/>
        </w:rPr>
        <w:t>Studi</w:t>
      </w:r>
      <w:proofErr w:type="spellEnd"/>
      <w:r w:rsidRPr="00D933AD">
        <w:rPr>
          <w:rFonts w:ascii="Yu Gothic UI Semilight" w:eastAsia="Yu Gothic UI Semilight" w:hAnsi="Yu Gothic UI Semilight" w:cs="Calibri Light"/>
          <w:sz w:val="24"/>
          <w:szCs w:val="24"/>
          <w:lang w:val="en-IN"/>
        </w:rPr>
        <w:t xml:space="preserve"> </w:t>
      </w:r>
      <w:proofErr w:type="spellStart"/>
      <w:r w:rsidR="001364C4" w:rsidRPr="00D933AD">
        <w:rPr>
          <w:rFonts w:ascii="Yu Gothic UI Semilight" w:eastAsia="Yu Gothic UI Semilight" w:hAnsi="Yu Gothic UI Semilight" w:cs="Calibri Light"/>
          <w:sz w:val="24"/>
          <w:szCs w:val="24"/>
          <w:lang w:val="en-IN"/>
        </w:rPr>
        <w:t>Administrasi</w:t>
      </w:r>
      <w:proofErr w:type="spellEnd"/>
      <w:r w:rsidR="001364C4" w:rsidRPr="00D933AD">
        <w:rPr>
          <w:rFonts w:ascii="Yu Gothic UI Semilight" w:eastAsia="Yu Gothic UI Semilight" w:hAnsi="Yu Gothic UI Semilight" w:cs="Calibri Light"/>
          <w:sz w:val="24"/>
          <w:szCs w:val="24"/>
          <w:lang w:val="en-IN"/>
        </w:rPr>
        <w:t xml:space="preserve"> Publik, </w:t>
      </w:r>
      <w:proofErr w:type="spellStart"/>
      <w:r w:rsidR="001364C4" w:rsidRPr="00D933AD">
        <w:rPr>
          <w:rFonts w:ascii="Yu Gothic UI Semilight" w:eastAsia="Yu Gothic UI Semilight" w:hAnsi="Yu Gothic UI Semilight" w:cs="Calibri Light"/>
          <w:sz w:val="24"/>
          <w:szCs w:val="24"/>
          <w:lang w:val="en-IN"/>
        </w:rPr>
        <w:t>Fakultas</w:t>
      </w:r>
      <w:proofErr w:type="spellEnd"/>
      <w:r w:rsidR="001364C4" w:rsidRPr="00D933AD">
        <w:rPr>
          <w:rFonts w:ascii="Yu Gothic UI Semilight" w:eastAsia="Yu Gothic UI Semilight" w:hAnsi="Yu Gothic UI Semilight" w:cs="Calibri Light"/>
          <w:sz w:val="24"/>
          <w:szCs w:val="24"/>
          <w:lang w:val="en-IN"/>
        </w:rPr>
        <w:t xml:space="preserve"> </w:t>
      </w:r>
      <w:proofErr w:type="spellStart"/>
      <w:r w:rsidR="001364C4" w:rsidRPr="00D933AD">
        <w:rPr>
          <w:rFonts w:ascii="Yu Gothic UI Semilight" w:eastAsia="Yu Gothic UI Semilight" w:hAnsi="Yu Gothic UI Semilight" w:cs="Calibri Light"/>
          <w:sz w:val="24"/>
          <w:szCs w:val="24"/>
          <w:lang w:val="en-IN"/>
        </w:rPr>
        <w:t>Ilmu</w:t>
      </w:r>
      <w:proofErr w:type="spellEnd"/>
      <w:r w:rsidR="001364C4" w:rsidRPr="00D933AD">
        <w:rPr>
          <w:rFonts w:ascii="Yu Gothic UI Semilight" w:eastAsia="Yu Gothic UI Semilight" w:hAnsi="Yu Gothic UI Semilight" w:cs="Calibri Light"/>
          <w:sz w:val="24"/>
          <w:szCs w:val="24"/>
          <w:lang w:val="en-IN"/>
        </w:rPr>
        <w:t xml:space="preserve"> </w:t>
      </w:r>
      <w:proofErr w:type="spellStart"/>
      <w:r w:rsidR="001364C4" w:rsidRPr="00D933AD">
        <w:rPr>
          <w:rFonts w:ascii="Yu Gothic UI Semilight" w:eastAsia="Yu Gothic UI Semilight" w:hAnsi="Yu Gothic UI Semilight" w:cs="Calibri Light"/>
          <w:sz w:val="24"/>
          <w:szCs w:val="24"/>
          <w:lang w:val="en-IN"/>
        </w:rPr>
        <w:t>Administrasi</w:t>
      </w:r>
      <w:proofErr w:type="spellEnd"/>
      <w:r w:rsidRPr="00D933AD">
        <w:rPr>
          <w:rFonts w:ascii="Yu Gothic UI Semilight" w:eastAsia="Yu Gothic UI Semilight" w:hAnsi="Yu Gothic UI Semilight" w:cs="Calibri Light"/>
          <w:sz w:val="24"/>
          <w:szCs w:val="24"/>
          <w:lang w:val="en-IN"/>
        </w:rPr>
        <w:t xml:space="preserve">, Universitas </w:t>
      </w:r>
      <w:proofErr w:type="spellStart"/>
      <w:r w:rsidRPr="00D933AD">
        <w:rPr>
          <w:rFonts w:ascii="Yu Gothic UI Semilight" w:eastAsia="Yu Gothic UI Semilight" w:hAnsi="Yu Gothic UI Semilight" w:cs="Calibri Light"/>
          <w:sz w:val="24"/>
          <w:szCs w:val="24"/>
          <w:lang w:val="en-IN"/>
        </w:rPr>
        <w:t>Lakidende</w:t>
      </w:r>
      <w:proofErr w:type="spellEnd"/>
    </w:p>
    <w:p w14:paraId="54EDDCFA" w14:textId="583764EE" w:rsidR="0029149A" w:rsidRPr="00D933AD" w:rsidRDefault="0029149A" w:rsidP="00A2078A">
      <w:pPr>
        <w:spacing w:after="0" w:line="240" w:lineRule="auto"/>
        <w:jc w:val="center"/>
        <w:rPr>
          <w:rStyle w:val="Hyperlink"/>
          <w:rFonts w:ascii="Yu Gothic UI Semilight" w:eastAsia="Yu Gothic UI Semilight" w:hAnsi="Yu Gothic UI Semilight"/>
          <w:sz w:val="24"/>
          <w:szCs w:val="24"/>
          <w:lang w:val="en-US"/>
        </w:rPr>
      </w:pPr>
      <w:r w:rsidRPr="00D933AD">
        <w:rPr>
          <w:rFonts w:ascii="Yu Gothic UI Semilight" w:eastAsia="Yu Gothic UI Semilight" w:hAnsi="Yu Gothic UI Semilight" w:cs="Calibri Light"/>
          <w:sz w:val="24"/>
          <w:szCs w:val="24"/>
        </w:rPr>
        <w:t xml:space="preserve">Email : </w:t>
      </w:r>
      <w:hyperlink r:id="rId12" w:history="1">
        <w:r w:rsidR="001364C4" w:rsidRPr="000A4738">
          <w:rPr>
            <w:rStyle w:val="Hyperlink"/>
            <w:rFonts w:ascii="Yu Gothic UI Semilight" w:eastAsia="Yu Gothic UI Semilight" w:hAnsi="Yu Gothic UI Semilight"/>
            <w:color w:val="0070C0"/>
            <w:sz w:val="24"/>
            <w:szCs w:val="24"/>
            <w:u w:val="none"/>
            <w:lang w:val="en-IN"/>
          </w:rPr>
          <w:t>takwim.mashur62</w:t>
        </w:r>
        <w:r w:rsidR="001364C4" w:rsidRPr="000A4738">
          <w:rPr>
            <w:rStyle w:val="Hyperlink"/>
            <w:rFonts w:ascii="Yu Gothic UI Semilight" w:eastAsia="Yu Gothic UI Semilight" w:hAnsi="Yu Gothic UI Semilight"/>
            <w:color w:val="0070C0"/>
            <w:sz w:val="24"/>
            <w:szCs w:val="24"/>
            <w:u w:val="none"/>
          </w:rPr>
          <w:t>@gmail.com</w:t>
        </w:r>
      </w:hyperlink>
      <w:hyperlink r:id="rId13">
        <w:r w:rsidR="000A4738" w:rsidRPr="008E1152">
          <w:rPr>
            <w:rFonts w:ascii="Yu Gothic UI Semilight" w:eastAsia="Yu Gothic UI Semilight" w:hAnsi="Yu Gothic UI Semilight" w:cs="Yu Gothic UI Semilight"/>
            <w:color w:val="0070C0"/>
            <w:vertAlign w:val="superscript"/>
          </w:rPr>
          <w:t>1</w:t>
        </w:r>
      </w:hyperlink>
      <w:r w:rsidR="000A4738" w:rsidRPr="008E1152">
        <w:rPr>
          <w:rFonts w:ascii="Segoe UI Symbol" w:eastAsia="Yu Gothic UI Semilight" w:hAnsi="Segoe UI Symbol" w:cs="Segoe UI Symbol"/>
          <w:b/>
          <w:color w:val="0070C0"/>
          <w:vertAlign w:val="superscript"/>
        </w:rPr>
        <w:t>🖂</w:t>
      </w:r>
    </w:p>
    <w:p w14:paraId="444337B7" w14:textId="77777777" w:rsidR="0029149A" w:rsidRPr="00A2078A" w:rsidRDefault="0029149A" w:rsidP="00A2078A">
      <w:pPr>
        <w:spacing w:after="0" w:line="240" w:lineRule="auto"/>
        <w:rPr>
          <w:rFonts w:ascii="Yu Gothic UI Semilight" w:eastAsia="Yu Gothic UI Semilight" w:hAnsi="Yu Gothic UI Semilight" w:cs="Calibri Light"/>
          <w:color w:val="666699"/>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1"/>
      </w:tblGrid>
      <w:tr w:rsidR="00A2078A" w:rsidRPr="00D933AD" w14:paraId="52A2440D" w14:textId="77777777" w:rsidTr="00D933AD">
        <w:trPr>
          <w:trHeight w:val="5408"/>
        </w:trPr>
        <w:tc>
          <w:tcPr>
            <w:tcW w:w="10247" w:type="dxa"/>
            <w:shd w:val="clear" w:color="auto" w:fill="auto"/>
          </w:tcPr>
          <w:p w14:paraId="0AEB9DE3" w14:textId="77777777" w:rsidR="00A2078A" w:rsidRPr="00D933AD" w:rsidRDefault="00A2078A" w:rsidP="00D933AD">
            <w:pPr>
              <w:tabs>
                <w:tab w:val="left" w:pos="567"/>
                <w:tab w:val="left" w:pos="993"/>
                <w:tab w:val="left" w:leader="dot" w:pos="7866"/>
                <w:tab w:val="left" w:pos="8080"/>
              </w:tabs>
              <w:spacing w:after="0" w:line="240" w:lineRule="auto"/>
              <w:ind w:right="-165"/>
              <w:jc w:val="center"/>
              <w:rPr>
                <w:rFonts w:ascii="Yu Gothic UI Semilight" w:eastAsia="Yu Gothic UI Semilight" w:hAnsi="Yu Gothic UI Semilight" w:cs="Calibri Light"/>
                <w:b/>
              </w:rPr>
            </w:pPr>
            <w:r w:rsidRPr="00D933AD">
              <w:rPr>
                <w:rFonts w:ascii="Yu Gothic UI Semilight" w:eastAsia="Yu Gothic UI Semilight" w:hAnsi="Yu Gothic UI Semilight" w:cs="Calibri Light"/>
                <w:b/>
              </w:rPr>
              <w:t>Abstrak</w:t>
            </w:r>
          </w:p>
          <w:p w14:paraId="0C14BE79" w14:textId="77777777" w:rsidR="00A2078A" w:rsidRPr="00D933AD" w:rsidRDefault="00A2078A" w:rsidP="00D933AD">
            <w:pPr>
              <w:spacing w:after="0" w:line="240" w:lineRule="auto"/>
              <w:jc w:val="both"/>
              <w:rPr>
                <w:rFonts w:ascii="Yu Gothic UI Semilight" w:eastAsia="Yu Gothic UI Semilight" w:hAnsi="Yu Gothic UI Semilight" w:cs="Calibri Light"/>
              </w:rPr>
            </w:pPr>
            <w:r w:rsidRPr="00D933AD">
              <w:rPr>
                <w:rFonts w:ascii="Yu Gothic UI Semilight" w:eastAsia="Yu Gothic UI Semilight" w:hAnsi="Yu Gothic UI Semilight" w:cs="Calibri Light"/>
              </w:rPr>
              <w:t xml:space="preserve">Penelitian ini bertujuan untuk mengetahui dan untuk mendeskripsikan Implementasi Kebijakan Rencana Tata Ruang Wilayah Kabupaten Konawe Tahun 2014-2034. Metode penelitian yang digunakan adalah pendekatan  kualitatif. Informan dalam penelitian yaitu 5 orang. Pengumpulan data menggunakan teknik observasi, wawancara, dan dokumentasi. Analisis data melalui reduksi data, penyajian data dan penarikan kesimpulan. Hasil penelitian menunjukkan bahwa Implementasi Kebijakan Rencana Tata Ruang Wilayah Kabupaten Konawe Tahun 2014-2034 telah berjalan dengan baik adapun indikator implementasinya yaitu : 1) standar dan tujuan sudah baik 2) Sumber daya dalam implementasi belum baik 3) karakteristik organisasi pelaksana sudah baik 4) komunikasi antara organisasi masih terdapat beberapa hal yang belum baik 5) disposisi, adanya dukungan dan keterlibatan beberapa unsur dalam </w:t>
            </w:r>
            <w:proofErr w:type="spellStart"/>
            <w:r w:rsidRPr="00D933AD">
              <w:rPr>
                <w:rFonts w:ascii="Yu Gothic UI Semilight" w:eastAsia="Yu Gothic UI Semilight" w:hAnsi="Yu Gothic UI Semilight" w:cs="Calibri Light"/>
              </w:rPr>
              <w:t>pelaksanaanya</w:t>
            </w:r>
            <w:proofErr w:type="spellEnd"/>
            <w:r w:rsidRPr="00D933AD">
              <w:rPr>
                <w:rFonts w:ascii="Yu Gothic UI Semilight" w:eastAsia="Yu Gothic UI Semilight" w:hAnsi="Yu Gothic UI Semilight" w:cs="Calibri Light"/>
              </w:rPr>
              <w:t>, 6) kondisi sosial, ekonomi dan politik, dampak langsung maupun tidak langsung dari implementasi kebijakan, kesimpulan pada penelitian ini bahwa masih terdapat indikator implementasi kebijakan yang belum berjalan dengan baik.</w:t>
            </w:r>
          </w:p>
          <w:p w14:paraId="57577EA4" w14:textId="3347C783" w:rsidR="00A2078A" w:rsidRPr="00D933AD" w:rsidRDefault="00A2078A" w:rsidP="00D933AD">
            <w:pPr>
              <w:spacing w:after="0" w:line="240" w:lineRule="auto"/>
              <w:ind w:left="1701" w:hanging="1701"/>
              <w:jc w:val="both"/>
              <w:rPr>
                <w:rFonts w:ascii="Yu Gothic UI Semilight" w:eastAsia="Yu Gothic UI Semilight" w:hAnsi="Yu Gothic UI Semilight" w:cs="Calibri Light"/>
                <w:i/>
                <w:lang w:val="en-US"/>
              </w:rPr>
            </w:pPr>
            <w:r w:rsidRPr="00D933AD">
              <w:rPr>
                <w:rFonts w:ascii="Yu Gothic UI Semilight" w:eastAsia="Yu Gothic UI Semilight" w:hAnsi="Yu Gothic UI Semilight" w:cs="Calibri Light"/>
                <w:b/>
                <w:bCs/>
              </w:rPr>
              <w:t xml:space="preserve">Kata Kunci: </w:t>
            </w:r>
            <w:r w:rsidRPr="00D933AD">
              <w:rPr>
                <w:rFonts w:ascii="Yu Gothic UI Semilight" w:eastAsia="Yu Gothic UI Semilight" w:hAnsi="Yu Gothic UI Semilight" w:cs="Calibri Light"/>
                <w:i/>
              </w:rPr>
              <w:t xml:space="preserve">Implementasi Kebijakan, Rencana Tata </w:t>
            </w:r>
            <w:proofErr w:type="spellStart"/>
            <w:r w:rsidRPr="00D933AD">
              <w:rPr>
                <w:rFonts w:ascii="Yu Gothic UI Semilight" w:eastAsia="Yu Gothic UI Semilight" w:hAnsi="Yu Gothic UI Semilight" w:cs="Calibri Light"/>
                <w:i/>
              </w:rPr>
              <w:t>Ruan</w:t>
            </w:r>
            <w:proofErr w:type="spellEnd"/>
            <w:r w:rsidRPr="00D933AD">
              <w:rPr>
                <w:rFonts w:ascii="Yu Gothic UI Semilight" w:eastAsia="Yu Gothic UI Semilight" w:hAnsi="Yu Gothic UI Semilight" w:cs="Calibri Light"/>
                <w:i/>
                <w:lang w:val="en-US"/>
              </w:rPr>
              <w:t>g</w:t>
            </w:r>
          </w:p>
        </w:tc>
      </w:tr>
    </w:tbl>
    <w:p w14:paraId="3F32F05D" w14:textId="77777777" w:rsidR="00D933AD" w:rsidRDefault="00D933AD" w:rsidP="00D933AD">
      <w:pPr>
        <w:tabs>
          <w:tab w:val="left" w:pos="567"/>
          <w:tab w:val="left" w:pos="993"/>
          <w:tab w:val="left" w:leader="dot" w:pos="7866"/>
          <w:tab w:val="left" w:pos="8080"/>
        </w:tabs>
        <w:spacing w:after="0" w:line="240" w:lineRule="auto"/>
        <w:ind w:right="-165"/>
        <w:rPr>
          <w:rFonts w:ascii="Yu Gothic UI Semilight" w:eastAsia="Yu Gothic UI Semilight" w:hAnsi="Yu Gothic UI Semilight" w:cs="Calibri Light"/>
          <w:b/>
        </w:rPr>
      </w:pPr>
    </w:p>
    <w:p w14:paraId="601A4450" w14:textId="77777777" w:rsidR="00D933AD" w:rsidRDefault="00D933AD" w:rsidP="00D933AD">
      <w:pPr>
        <w:tabs>
          <w:tab w:val="left" w:pos="567"/>
          <w:tab w:val="left" w:pos="993"/>
          <w:tab w:val="left" w:leader="dot" w:pos="7866"/>
          <w:tab w:val="left" w:pos="8080"/>
        </w:tabs>
        <w:spacing w:after="0" w:line="240" w:lineRule="auto"/>
        <w:ind w:right="-165"/>
        <w:rPr>
          <w:rFonts w:ascii="Yu Gothic UI Semilight" w:eastAsia="Yu Gothic UI Semilight" w:hAnsi="Yu Gothic UI Semilight" w:cs="Calibri Light"/>
          <w:b/>
        </w:rPr>
      </w:pPr>
    </w:p>
    <w:p w14:paraId="385C4B20" w14:textId="77777777" w:rsidR="00D933AD" w:rsidRDefault="00D933AD" w:rsidP="00D933AD">
      <w:pPr>
        <w:tabs>
          <w:tab w:val="left" w:pos="567"/>
          <w:tab w:val="left" w:pos="993"/>
          <w:tab w:val="left" w:leader="dot" w:pos="7866"/>
          <w:tab w:val="left" w:pos="8080"/>
        </w:tabs>
        <w:spacing w:after="0" w:line="240" w:lineRule="auto"/>
        <w:ind w:right="-165"/>
        <w:rPr>
          <w:rFonts w:ascii="Yu Gothic UI Semilight" w:eastAsia="Yu Gothic UI Semilight" w:hAnsi="Yu Gothic UI Semilight" w:cs="Calibri Light"/>
          <w:b/>
        </w:rPr>
      </w:pPr>
    </w:p>
    <w:p w14:paraId="65A81440" w14:textId="77777777" w:rsidR="00D933AD" w:rsidRDefault="00D933AD" w:rsidP="00D933AD">
      <w:pPr>
        <w:tabs>
          <w:tab w:val="left" w:pos="567"/>
          <w:tab w:val="left" w:pos="993"/>
          <w:tab w:val="left" w:leader="dot" w:pos="7866"/>
          <w:tab w:val="left" w:pos="8080"/>
        </w:tabs>
        <w:spacing w:after="0" w:line="240" w:lineRule="auto"/>
        <w:ind w:right="-165"/>
        <w:rPr>
          <w:rFonts w:ascii="Yu Gothic UI Semilight" w:eastAsia="Yu Gothic UI Semilight" w:hAnsi="Yu Gothic UI Semilight" w:cs="Calibri Light"/>
          <w:b/>
        </w:rPr>
      </w:pPr>
    </w:p>
    <w:p w14:paraId="2AE9CC42" w14:textId="77777777" w:rsidR="00D933AD" w:rsidRDefault="00D933AD" w:rsidP="00D933AD">
      <w:pPr>
        <w:tabs>
          <w:tab w:val="left" w:pos="567"/>
          <w:tab w:val="left" w:pos="993"/>
          <w:tab w:val="left" w:leader="dot" w:pos="7866"/>
          <w:tab w:val="left" w:pos="8080"/>
        </w:tabs>
        <w:spacing w:after="0" w:line="240" w:lineRule="auto"/>
        <w:ind w:right="-165"/>
        <w:rPr>
          <w:rFonts w:ascii="Yu Gothic UI Semilight" w:eastAsia="Yu Gothic UI Semilight" w:hAnsi="Yu Gothic UI Semilight" w:cs="Calibri Light"/>
          <w:b/>
        </w:rPr>
      </w:pPr>
    </w:p>
    <w:p w14:paraId="474388CA" w14:textId="77777777" w:rsidR="00D933AD" w:rsidRDefault="00D933AD" w:rsidP="00D933AD">
      <w:pPr>
        <w:tabs>
          <w:tab w:val="left" w:pos="567"/>
          <w:tab w:val="left" w:pos="993"/>
          <w:tab w:val="left" w:leader="dot" w:pos="7866"/>
          <w:tab w:val="left" w:pos="8080"/>
        </w:tabs>
        <w:spacing w:after="0" w:line="240" w:lineRule="auto"/>
        <w:ind w:right="-165"/>
        <w:rPr>
          <w:rFonts w:ascii="Yu Gothic UI Semilight" w:eastAsia="Yu Gothic UI Semilight" w:hAnsi="Yu Gothic UI Semilight" w:cs="Calibri Light"/>
          <w:b/>
        </w:rPr>
      </w:pPr>
    </w:p>
    <w:p w14:paraId="5034A06E" w14:textId="77777777" w:rsidR="00D933AD" w:rsidRPr="00D933AD" w:rsidRDefault="00D933AD" w:rsidP="00D933AD">
      <w:pPr>
        <w:tabs>
          <w:tab w:val="left" w:pos="567"/>
          <w:tab w:val="left" w:pos="993"/>
          <w:tab w:val="left" w:leader="dot" w:pos="7866"/>
          <w:tab w:val="left" w:pos="8080"/>
        </w:tabs>
        <w:spacing w:after="0" w:line="240" w:lineRule="auto"/>
        <w:ind w:right="-165"/>
        <w:rPr>
          <w:rFonts w:ascii="Yu Gothic UI Semilight" w:eastAsia="Yu Gothic UI Semilight" w:hAnsi="Yu Gothic UI Semilight" w:cs="Calibr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1"/>
      </w:tblGrid>
      <w:tr w:rsidR="00A2078A" w:rsidRPr="00D933AD" w14:paraId="5F48B08F" w14:textId="77777777" w:rsidTr="00D933AD">
        <w:tc>
          <w:tcPr>
            <w:tcW w:w="10188" w:type="dxa"/>
            <w:shd w:val="clear" w:color="auto" w:fill="auto"/>
          </w:tcPr>
          <w:p w14:paraId="27635E8C" w14:textId="77777777" w:rsidR="00A2078A" w:rsidRPr="00D933AD" w:rsidRDefault="00A2078A" w:rsidP="00D933AD">
            <w:pPr>
              <w:spacing w:after="0" w:line="240" w:lineRule="auto"/>
              <w:jc w:val="center"/>
              <w:rPr>
                <w:rFonts w:ascii="Yu Gothic UI Semilight" w:eastAsia="Yu Gothic UI Semilight" w:hAnsi="Yu Gothic UI Semilight" w:cs="Calibri Light"/>
                <w:b/>
              </w:rPr>
            </w:pPr>
            <w:proofErr w:type="spellStart"/>
            <w:r w:rsidRPr="00D933AD">
              <w:rPr>
                <w:rFonts w:ascii="Yu Gothic UI Semilight" w:eastAsia="Yu Gothic UI Semilight" w:hAnsi="Yu Gothic UI Semilight" w:cs="Calibri Light"/>
                <w:b/>
              </w:rPr>
              <w:t>Abstract</w:t>
            </w:r>
            <w:proofErr w:type="spellEnd"/>
          </w:p>
          <w:p w14:paraId="2A2EEA4A" w14:textId="77777777" w:rsidR="00A2078A" w:rsidRPr="00D933AD" w:rsidRDefault="00A2078A" w:rsidP="00D933AD">
            <w:pPr>
              <w:spacing w:after="0" w:line="240" w:lineRule="auto"/>
              <w:jc w:val="both"/>
              <w:rPr>
                <w:rFonts w:ascii="Yu Gothic UI Semilight" w:eastAsia="Yu Gothic UI Semilight" w:hAnsi="Yu Gothic UI Semilight" w:cs="Calibri Light"/>
              </w:rPr>
            </w:pPr>
            <w:proofErr w:type="spellStart"/>
            <w:r w:rsidRPr="00D933AD">
              <w:rPr>
                <w:rFonts w:ascii="Yu Gothic UI Semilight" w:eastAsia="Yu Gothic UI Semilight" w:hAnsi="Yu Gothic UI Semilight" w:cs="Calibri Light"/>
              </w:rPr>
              <w:t>This</w:t>
            </w:r>
            <w:proofErr w:type="spellEnd"/>
            <w:r w:rsidRPr="00D933AD">
              <w:rPr>
                <w:rFonts w:ascii="Yu Gothic UI Semilight" w:eastAsia="Yu Gothic UI Semilight" w:hAnsi="Yu Gothic UI Semilight" w:cs="Calibri Light"/>
              </w:rPr>
              <w:t xml:space="preserve"> study </w:t>
            </w:r>
            <w:proofErr w:type="spellStart"/>
            <w:r w:rsidRPr="00D933AD">
              <w:rPr>
                <w:rFonts w:ascii="Yu Gothic UI Semilight" w:eastAsia="Yu Gothic UI Semilight" w:hAnsi="Yu Gothic UI Semilight" w:cs="Calibri Light"/>
              </w:rPr>
              <w:t>aims</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to</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identify</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and</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describe</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the</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Implementation</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of</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the</w:t>
            </w:r>
            <w:proofErr w:type="spellEnd"/>
            <w:r w:rsidRPr="00D933AD">
              <w:rPr>
                <w:rFonts w:ascii="Yu Gothic UI Semilight" w:eastAsia="Yu Gothic UI Semilight" w:hAnsi="Yu Gothic UI Semilight" w:cs="Calibri Light"/>
              </w:rPr>
              <w:t xml:space="preserve"> Konawe </w:t>
            </w:r>
            <w:proofErr w:type="spellStart"/>
            <w:r w:rsidRPr="00D933AD">
              <w:rPr>
                <w:rFonts w:ascii="Yu Gothic UI Semilight" w:eastAsia="Yu Gothic UI Semilight" w:hAnsi="Yu Gothic UI Semilight" w:cs="Calibri Light"/>
              </w:rPr>
              <w:t>District</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Spatial</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Planning</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Policy</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for</w:t>
            </w:r>
            <w:proofErr w:type="spellEnd"/>
            <w:r w:rsidRPr="00D933AD">
              <w:rPr>
                <w:rFonts w:ascii="Yu Gothic UI Semilight" w:eastAsia="Yu Gothic UI Semilight" w:hAnsi="Yu Gothic UI Semilight" w:cs="Calibri Light"/>
              </w:rPr>
              <w:t xml:space="preserve"> 2014-2034. The </w:t>
            </w:r>
            <w:proofErr w:type="spellStart"/>
            <w:r w:rsidRPr="00D933AD">
              <w:rPr>
                <w:rFonts w:ascii="Yu Gothic UI Semilight" w:eastAsia="Yu Gothic UI Semilight" w:hAnsi="Yu Gothic UI Semilight" w:cs="Calibri Light"/>
              </w:rPr>
              <w:t>research</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method</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used</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is</w:t>
            </w:r>
            <w:proofErr w:type="spellEnd"/>
            <w:r w:rsidRPr="00D933AD">
              <w:rPr>
                <w:rFonts w:ascii="Yu Gothic UI Semilight" w:eastAsia="Yu Gothic UI Semilight" w:hAnsi="Yu Gothic UI Semilight" w:cs="Calibri Light"/>
              </w:rPr>
              <w:t xml:space="preserve"> a </w:t>
            </w:r>
            <w:proofErr w:type="spellStart"/>
            <w:r w:rsidRPr="00D933AD">
              <w:rPr>
                <w:rFonts w:ascii="Yu Gothic UI Semilight" w:eastAsia="Yu Gothic UI Semilight" w:hAnsi="Yu Gothic UI Semilight" w:cs="Calibri Light"/>
              </w:rPr>
              <w:t>qualitative</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approach</w:t>
            </w:r>
            <w:proofErr w:type="spellEnd"/>
            <w:r w:rsidRPr="00D933AD">
              <w:rPr>
                <w:rFonts w:ascii="Yu Gothic UI Semilight" w:eastAsia="Yu Gothic UI Semilight" w:hAnsi="Yu Gothic UI Semilight" w:cs="Calibri Light"/>
              </w:rPr>
              <w:t xml:space="preserve">. The </w:t>
            </w:r>
            <w:proofErr w:type="spellStart"/>
            <w:r w:rsidRPr="00D933AD">
              <w:rPr>
                <w:rFonts w:ascii="Yu Gothic UI Semilight" w:eastAsia="Yu Gothic UI Semilight" w:hAnsi="Yu Gothic UI Semilight" w:cs="Calibri Light"/>
              </w:rPr>
              <w:t>informants</w:t>
            </w:r>
            <w:proofErr w:type="spellEnd"/>
            <w:r w:rsidRPr="00D933AD">
              <w:rPr>
                <w:rFonts w:ascii="Yu Gothic UI Semilight" w:eastAsia="Yu Gothic UI Semilight" w:hAnsi="Yu Gothic UI Semilight" w:cs="Calibri Light"/>
              </w:rPr>
              <w:t xml:space="preserve"> in </w:t>
            </w:r>
            <w:proofErr w:type="spellStart"/>
            <w:r w:rsidRPr="00D933AD">
              <w:rPr>
                <w:rFonts w:ascii="Yu Gothic UI Semilight" w:eastAsia="Yu Gothic UI Semilight" w:hAnsi="Yu Gothic UI Semilight" w:cs="Calibri Light"/>
              </w:rPr>
              <w:t>the</w:t>
            </w:r>
            <w:proofErr w:type="spellEnd"/>
            <w:r w:rsidRPr="00D933AD">
              <w:rPr>
                <w:rFonts w:ascii="Yu Gothic UI Semilight" w:eastAsia="Yu Gothic UI Semilight" w:hAnsi="Yu Gothic UI Semilight" w:cs="Calibri Light"/>
              </w:rPr>
              <w:t xml:space="preserve"> study were 5 </w:t>
            </w:r>
            <w:proofErr w:type="spellStart"/>
            <w:r w:rsidRPr="00D933AD">
              <w:rPr>
                <w:rFonts w:ascii="Yu Gothic UI Semilight" w:eastAsia="Yu Gothic UI Semilight" w:hAnsi="Yu Gothic UI Semilight" w:cs="Calibri Light"/>
              </w:rPr>
              <w:t>people</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Collecting</w:t>
            </w:r>
            <w:proofErr w:type="spellEnd"/>
            <w:r w:rsidRPr="00D933AD">
              <w:rPr>
                <w:rFonts w:ascii="Yu Gothic UI Semilight" w:eastAsia="Yu Gothic UI Semilight" w:hAnsi="Yu Gothic UI Semilight" w:cs="Calibri Light"/>
              </w:rPr>
              <w:t xml:space="preserve"> data </w:t>
            </w:r>
            <w:proofErr w:type="spellStart"/>
            <w:r w:rsidRPr="00D933AD">
              <w:rPr>
                <w:rFonts w:ascii="Yu Gothic UI Semilight" w:eastAsia="Yu Gothic UI Semilight" w:hAnsi="Yu Gothic UI Semilight" w:cs="Calibri Light"/>
              </w:rPr>
              <w:t>using</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observation</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techniques</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interviews</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and</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documentation</w:t>
            </w:r>
            <w:proofErr w:type="spellEnd"/>
            <w:r w:rsidRPr="00D933AD">
              <w:rPr>
                <w:rFonts w:ascii="Yu Gothic UI Semilight" w:eastAsia="Yu Gothic UI Semilight" w:hAnsi="Yu Gothic UI Semilight" w:cs="Calibri Light"/>
              </w:rPr>
              <w:t xml:space="preserve">. Data </w:t>
            </w:r>
            <w:proofErr w:type="spellStart"/>
            <w:r w:rsidRPr="00D933AD">
              <w:rPr>
                <w:rFonts w:ascii="Yu Gothic UI Semilight" w:eastAsia="Yu Gothic UI Semilight" w:hAnsi="Yu Gothic UI Semilight" w:cs="Calibri Light"/>
              </w:rPr>
              <w:t>analysis</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through</w:t>
            </w:r>
            <w:proofErr w:type="spellEnd"/>
            <w:r w:rsidRPr="00D933AD">
              <w:rPr>
                <w:rFonts w:ascii="Yu Gothic UI Semilight" w:eastAsia="Yu Gothic UI Semilight" w:hAnsi="Yu Gothic UI Semilight" w:cs="Calibri Light"/>
              </w:rPr>
              <w:t xml:space="preserve"> data </w:t>
            </w:r>
            <w:proofErr w:type="spellStart"/>
            <w:r w:rsidRPr="00D933AD">
              <w:rPr>
                <w:rFonts w:ascii="Yu Gothic UI Semilight" w:eastAsia="Yu Gothic UI Semilight" w:hAnsi="Yu Gothic UI Semilight" w:cs="Calibri Light"/>
              </w:rPr>
              <w:t>reduction</w:t>
            </w:r>
            <w:proofErr w:type="spellEnd"/>
            <w:r w:rsidRPr="00D933AD">
              <w:rPr>
                <w:rFonts w:ascii="Yu Gothic UI Semilight" w:eastAsia="Yu Gothic UI Semilight" w:hAnsi="Yu Gothic UI Semilight" w:cs="Calibri Light"/>
              </w:rPr>
              <w:t xml:space="preserve">, data </w:t>
            </w:r>
            <w:proofErr w:type="spellStart"/>
            <w:r w:rsidRPr="00D933AD">
              <w:rPr>
                <w:rFonts w:ascii="Yu Gothic UI Semilight" w:eastAsia="Yu Gothic UI Semilight" w:hAnsi="Yu Gothic UI Semilight" w:cs="Calibri Light"/>
              </w:rPr>
              <w:t>presentation</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and</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drawing</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conclusions</w:t>
            </w:r>
            <w:proofErr w:type="spellEnd"/>
            <w:r w:rsidRPr="00D933AD">
              <w:rPr>
                <w:rFonts w:ascii="Yu Gothic UI Semilight" w:eastAsia="Yu Gothic UI Semilight" w:hAnsi="Yu Gothic UI Semilight" w:cs="Calibri Light"/>
              </w:rPr>
              <w:t xml:space="preserve">. The </w:t>
            </w:r>
            <w:proofErr w:type="spellStart"/>
            <w:r w:rsidRPr="00D933AD">
              <w:rPr>
                <w:rFonts w:ascii="Yu Gothic UI Semilight" w:eastAsia="Yu Gothic UI Semilight" w:hAnsi="Yu Gothic UI Semilight" w:cs="Calibri Light"/>
              </w:rPr>
              <w:t>results</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of</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the</w:t>
            </w:r>
            <w:proofErr w:type="spellEnd"/>
            <w:r w:rsidRPr="00D933AD">
              <w:rPr>
                <w:rFonts w:ascii="Yu Gothic UI Semilight" w:eastAsia="Yu Gothic UI Semilight" w:hAnsi="Yu Gothic UI Semilight" w:cs="Calibri Light"/>
              </w:rPr>
              <w:t xml:space="preserve"> study </w:t>
            </w:r>
            <w:proofErr w:type="spellStart"/>
            <w:r w:rsidRPr="00D933AD">
              <w:rPr>
                <w:rFonts w:ascii="Yu Gothic UI Semilight" w:eastAsia="Yu Gothic UI Semilight" w:hAnsi="Yu Gothic UI Semilight" w:cs="Calibri Light"/>
              </w:rPr>
              <w:t>show</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that</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the</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Implementation</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of</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the</w:t>
            </w:r>
            <w:proofErr w:type="spellEnd"/>
            <w:r w:rsidRPr="00D933AD">
              <w:rPr>
                <w:rFonts w:ascii="Yu Gothic UI Semilight" w:eastAsia="Yu Gothic UI Semilight" w:hAnsi="Yu Gothic UI Semilight" w:cs="Calibri Light"/>
              </w:rPr>
              <w:t xml:space="preserve"> 2014-2034 Konawe Regency </w:t>
            </w:r>
            <w:proofErr w:type="spellStart"/>
            <w:r w:rsidRPr="00D933AD">
              <w:rPr>
                <w:rFonts w:ascii="Yu Gothic UI Semilight" w:eastAsia="Yu Gothic UI Semilight" w:hAnsi="Yu Gothic UI Semilight" w:cs="Calibri Light"/>
              </w:rPr>
              <w:t>Spatial</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Planning</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Policy</w:t>
            </w:r>
            <w:proofErr w:type="spellEnd"/>
            <w:r w:rsidRPr="00D933AD">
              <w:rPr>
                <w:rFonts w:ascii="Yu Gothic UI Semilight" w:eastAsia="Yu Gothic UI Semilight" w:hAnsi="Yu Gothic UI Semilight" w:cs="Calibri Light"/>
              </w:rPr>
              <w:t xml:space="preserve"> has </w:t>
            </w:r>
            <w:proofErr w:type="spellStart"/>
            <w:r w:rsidRPr="00D933AD">
              <w:rPr>
                <w:rFonts w:ascii="Yu Gothic UI Semilight" w:eastAsia="Yu Gothic UI Semilight" w:hAnsi="Yu Gothic UI Semilight" w:cs="Calibri Light"/>
              </w:rPr>
              <w:t>gone</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well</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while</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the</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implementation</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indicators</w:t>
            </w:r>
            <w:proofErr w:type="spellEnd"/>
            <w:r w:rsidRPr="00D933AD">
              <w:rPr>
                <w:rFonts w:ascii="Yu Gothic UI Semilight" w:eastAsia="Yu Gothic UI Semilight" w:hAnsi="Yu Gothic UI Semilight" w:cs="Calibri Light"/>
              </w:rPr>
              <w:t xml:space="preserve"> are: 1) </w:t>
            </w:r>
            <w:proofErr w:type="spellStart"/>
            <w:r w:rsidRPr="00D933AD">
              <w:rPr>
                <w:rFonts w:ascii="Yu Gothic UI Semilight" w:eastAsia="Yu Gothic UI Semilight" w:hAnsi="Yu Gothic UI Semilight" w:cs="Calibri Light"/>
              </w:rPr>
              <w:t>standards</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and</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goals</w:t>
            </w:r>
            <w:proofErr w:type="spellEnd"/>
            <w:r w:rsidRPr="00D933AD">
              <w:rPr>
                <w:rFonts w:ascii="Yu Gothic UI Semilight" w:eastAsia="Yu Gothic UI Semilight" w:hAnsi="Yu Gothic UI Semilight" w:cs="Calibri Light"/>
              </w:rPr>
              <w:t xml:space="preserve"> are </w:t>
            </w:r>
            <w:proofErr w:type="spellStart"/>
            <w:r w:rsidRPr="00D933AD">
              <w:rPr>
                <w:rFonts w:ascii="Yu Gothic UI Semilight" w:eastAsia="Yu Gothic UI Semilight" w:hAnsi="Yu Gothic UI Semilight" w:cs="Calibri Light"/>
              </w:rPr>
              <w:t>good</w:t>
            </w:r>
            <w:proofErr w:type="spellEnd"/>
            <w:r w:rsidRPr="00D933AD">
              <w:rPr>
                <w:rFonts w:ascii="Yu Gothic UI Semilight" w:eastAsia="Yu Gothic UI Semilight" w:hAnsi="Yu Gothic UI Semilight" w:cs="Calibri Light"/>
              </w:rPr>
              <w:t xml:space="preserve"> 2) Resources in </w:t>
            </w:r>
            <w:proofErr w:type="spellStart"/>
            <w:r w:rsidRPr="00D933AD">
              <w:rPr>
                <w:rFonts w:ascii="Yu Gothic UI Semilight" w:eastAsia="Yu Gothic UI Semilight" w:hAnsi="Yu Gothic UI Semilight" w:cs="Calibri Light"/>
              </w:rPr>
              <w:t>implementation</w:t>
            </w:r>
            <w:proofErr w:type="spellEnd"/>
            <w:r w:rsidRPr="00D933AD">
              <w:rPr>
                <w:rFonts w:ascii="Yu Gothic UI Semilight" w:eastAsia="Yu Gothic UI Semilight" w:hAnsi="Yu Gothic UI Semilight" w:cs="Calibri Light"/>
              </w:rPr>
              <w:t xml:space="preserve"> are not </w:t>
            </w:r>
            <w:proofErr w:type="spellStart"/>
            <w:r w:rsidRPr="00D933AD">
              <w:rPr>
                <w:rFonts w:ascii="Yu Gothic UI Semilight" w:eastAsia="Yu Gothic UI Semilight" w:hAnsi="Yu Gothic UI Semilight" w:cs="Calibri Light"/>
              </w:rPr>
              <w:t>good</w:t>
            </w:r>
            <w:proofErr w:type="spellEnd"/>
            <w:r w:rsidRPr="00D933AD">
              <w:rPr>
                <w:rFonts w:ascii="Yu Gothic UI Semilight" w:eastAsia="Yu Gothic UI Semilight" w:hAnsi="Yu Gothic UI Semilight" w:cs="Calibri Light"/>
              </w:rPr>
              <w:t xml:space="preserve"> 3) </w:t>
            </w:r>
            <w:proofErr w:type="spellStart"/>
            <w:r w:rsidRPr="00D933AD">
              <w:rPr>
                <w:rFonts w:ascii="Yu Gothic UI Semilight" w:eastAsia="Yu Gothic UI Semilight" w:hAnsi="Yu Gothic UI Semilight" w:cs="Calibri Light"/>
              </w:rPr>
              <w:t>the</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characteristics</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of</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the</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implementing</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organization</w:t>
            </w:r>
            <w:proofErr w:type="spellEnd"/>
            <w:r w:rsidRPr="00D933AD">
              <w:rPr>
                <w:rFonts w:ascii="Yu Gothic UI Semilight" w:eastAsia="Yu Gothic UI Semilight" w:hAnsi="Yu Gothic UI Semilight" w:cs="Calibri Light"/>
              </w:rPr>
              <w:t xml:space="preserve"> are </w:t>
            </w:r>
            <w:proofErr w:type="spellStart"/>
            <w:r w:rsidRPr="00D933AD">
              <w:rPr>
                <w:rFonts w:ascii="Yu Gothic UI Semilight" w:eastAsia="Yu Gothic UI Semilight" w:hAnsi="Yu Gothic UI Semilight" w:cs="Calibri Light"/>
              </w:rPr>
              <w:t>good</w:t>
            </w:r>
            <w:proofErr w:type="spellEnd"/>
            <w:r w:rsidRPr="00D933AD">
              <w:rPr>
                <w:rFonts w:ascii="Yu Gothic UI Semilight" w:eastAsia="Yu Gothic UI Semilight" w:hAnsi="Yu Gothic UI Semilight" w:cs="Calibri Light"/>
              </w:rPr>
              <w:t xml:space="preserve"> 4) </w:t>
            </w:r>
            <w:proofErr w:type="spellStart"/>
            <w:r w:rsidRPr="00D933AD">
              <w:rPr>
                <w:rFonts w:ascii="Yu Gothic UI Semilight" w:eastAsia="Yu Gothic UI Semilight" w:hAnsi="Yu Gothic UI Semilight" w:cs="Calibri Light"/>
              </w:rPr>
              <w:t>communication</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between</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organizations</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there</w:t>
            </w:r>
            <w:proofErr w:type="spellEnd"/>
            <w:r w:rsidRPr="00D933AD">
              <w:rPr>
                <w:rFonts w:ascii="Yu Gothic UI Semilight" w:eastAsia="Yu Gothic UI Semilight" w:hAnsi="Yu Gothic UI Semilight" w:cs="Calibri Light"/>
              </w:rPr>
              <w:t xml:space="preserve"> are </w:t>
            </w:r>
            <w:proofErr w:type="spellStart"/>
            <w:r w:rsidRPr="00D933AD">
              <w:rPr>
                <w:rFonts w:ascii="Yu Gothic UI Semilight" w:eastAsia="Yu Gothic UI Semilight" w:hAnsi="Yu Gothic UI Semilight" w:cs="Calibri Light"/>
              </w:rPr>
              <w:t>still</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some</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things</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that</w:t>
            </w:r>
            <w:proofErr w:type="spellEnd"/>
            <w:r w:rsidRPr="00D933AD">
              <w:rPr>
                <w:rFonts w:ascii="Yu Gothic UI Semilight" w:eastAsia="Yu Gothic UI Semilight" w:hAnsi="Yu Gothic UI Semilight" w:cs="Calibri Light"/>
              </w:rPr>
              <w:t xml:space="preserve"> are not </w:t>
            </w:r>
            <w:proofErr w:type="spellStart"/>
            <w:r w:rsidRPr="00D933AD">
              <w:rPr>
                <w:rFonts w:ascii="Yu Gothic UI Semilight" w:eastAsia="Yu Gothic UI Semilight" w:hAnsi="Yu Gothic UI Semilight" w:cs="Calibri Light"/>
              </w:rPr>
              <w:t>good</w:t>
            </w:r>
            <w:proofErr w:type="spellEnd"/>
            <w:r w:rsidRPr="00D933AD">
              <w:rPr>
                <w:rFonts w:ascii="Yu Gothic UI Semilight" w:eastAsia="Yu Gothic UI Semilight" w:hAnsi="Yu Gothic UI Semilight" w:cs="Calibri Light"/>
              </w:rPr>
              <w:t xml:space="preserve"> 5) </w:t>
            </w:r>
            <w:proofErr w:type="spellStart"/>
            <w:r w:rsidRPr="00D933AD">
              <w:rPr>
                <w:rFonts w:ascii="Yu Gothic UI Semilight" w:eastAsia="Yu Gothic UI Semilight" w:hAnsi="Yu Gothic UI Semilight" w:cs="Calibri Light"/>
              </w:rPr>
              <w:t>disposition</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support</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and</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involvement</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of</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several</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elements</w:t>
            </w:r>
            <w:proofErr w:type="spellEnd"/>
            <w:r w:rsidRPr="00D933AD">
              <w:rPr>
                <w:rFonts w:ascii="Yu Gothic UI Semilight" w:eastAsia="Yu Gothic UI Semilight" w:hAnsi="Yu Gothic UI Semilight" w:cs="Calibri Light"/>
              </w:rPr>
              <w:t xml:space="preserve"> in </w:t>
            </w:r>
            <w:proofErr w:type="spellStart"/>
            <w:r w:rsidRPr="00D933AD">
              <w:rPr>
                <w:rFonts w:ascii="Yu Gothic UI Semilight" w:eastAsia="Yu Gothic UI Semilight" w:hAnsi="Yu Gothic UI Semilight" w:cs="Calibri Light"/>
              </w:rPr>
              <w:t>its</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implementation</w:t>
            </w:r>
            <w:proofErr w:type="spellEnd"/>
            <w:r w:rsidRPr="00D933AD">
              <w:rPr>
                <w:rFonts w:ascii="Yu Gothic UI Semilight" w:eastAsia="Yu Gothic UI Semilight" w:hAnsi="Yu Gothic UI Semilight" w:cs="Calibri Light"/>
              </w:rPr>
              <w:t xml:space="preserve">, 6) </w:t>
            </w:r>
            <w:proofErr w:type="spellStart"/>
            <w:r w:rsidRPr="00D933AD">
              <w:rPr>
                <w:rFonts w:ascii="Yu Gothic UI Semilight" w:eastAsia="Yu Gothic UI Semilight" w:hAnsi="Yu Gothic UI Semilight" w:cs="Calibri Light"/>
              </w:rPr>
              <w:t>social</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economic</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and</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political</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conditions</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direct</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and</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indirect</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impacts</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of</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policy</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implementation</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the</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conclusion</w:t>
            </w:r>
            <w:proofErr w:type="spellEnd"/>
            <w:r w:rsidRPr="00D933AD">
              <w:rPr>
                <w:rFonts w:ascii="Yu Gothic UI Semilight" w:eastAsia="Yu Gothic UI Semilight" w:hAnsi="Yu Gothic UI Semilight" w:cs="Calibri Light"/>
              </w:rPr>
              <w:t xml:space="preserve"> in </w:t>
            </w:r>
            <w:proofErr w:type="spellStart"/>
            <w:r w:rsidRPr="00D933AD">
              <w:rPr>
                <w:rFonts w:ascii="Yu Gothic UI Semilight" w:eastAsia="Yu Gothic UI Semilight" w:hAnsi="Yu Gothic UI Semilight" w:cs="Calibri Light"/>
              </w:rPr>
              <w:t>this</w:t>
            </w:r>
            <w:proofErr w:type="spellEnd"/>
            <w:r w:rsidRPr="00D933AD">
              <w:rPr>
                <w:rFonts w:ascii="Yu Gothic UI Semilight" w:eastAsia="Yu Gothic UI Semilight" w:hAnsi="Yu Gothic UI Semilight" w:cs="Calibri Light"/>
              </w:rPr>
              <w:t xml:space="preserve"> study </w:t>
            </w:r>
            <w:proofErr w:type="spellStart"/>
            <w:r w:rsidRPr="00D933AD">
              <w:rPr>
                <w:rFonts w:ascii="Yu Gothic UI Semilight" w:eastAsia="Yu Gothic UI Semilight" w:hAnsi="Yu Gothic UI Semilight" w:cs="Calibri Light"/>
              </w:rPr>
              <w:t>that</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there</w:t>
            </w:r>
            <w:proofErr w:type="spellEnd"/>
            <w:r w:rsidRPr="00D933AD">
              <w:rPr>
                <w:rFonts w:ascii="Yu Gothic UI Semilight" w:eastAsia="Yu Gothic UI Semilight" w:hAnsi="Yu Gothic UI Semilight" w:cs="Calibri Light"/>
              </w:rPr>
              <w:t xml:space="preserve"> are </w:t>
            </w:r>
            <w:proofErr w:type="spellStart"/>
            <w:r w:rsidRPr="00D933AD">
              <w:rPr>
                <w:rFonts w:ascii="Yu Gothic UI Semilight" w:eastAsia="Yu Gothic UI Semilight" w:hAnsi="Yu Gothic UI Semilight" w:cs="Calibri Light"/>
              </w:rPr>
              <w:t>still</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indicators</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of</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policy</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implementation</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which</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is</w:t>
            </w:r>
            <w:proofErr w:type="spellEnd"/>
            <w:r w:rsidRPr="00D933AD">
              <w:rPr>
                <w:rFonts w:ascii="Yu Gothic UI Semilight" w:eastAsia="Yu Gothic UI Semilight" w:hAnsi="Yu Gothic UI Semilight" w:cs="Calibri Light"/>
              </w:rPr>
              <w:t xml:space="preserve"> not </w:t>
            </w:r>
            <w:proofErr w:type="spellStart"/>
            <w:r w:rsidRPr="00D933AD">
              <w:rPr>
                <w:rFonts w:ascii="Yu Gothic UI Semilight" w:eastAsia="Yu Gothic UI Semilight" w:hAnsi="Yu Gothic UI Semilight" w:cs="Calibri Light"/>
              </w:rPr>
              <w:t>going</w:t>
            </w:r>
            <w:proofErr w:type="spellEnd"/>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rPr>
              <w:t>well</w:t>
            </w:r>
            <w:proofErr w:type="spellEnd"/>
            <w:r w:rsidRPr="00D933AD">
              <w:rPr>
                <w:rFonts w:ascii="Yu Gothic UI Semilight" w:eastAsia="Yu Gothic UI Semilight" w:hAnsi="Yu Gothic UI Semilight" w:cs="Calibri Light"/>
              </w:rPr>
              <w:t>.</w:t>
            </w:r>
          </w:p>
          <w:p w14:paraId="45CCDD0A" w14:textId="60038C10" w:rsidR="00A2078A" w:rsidRPr="00D933AD" w:rsidRDefault="00A2078A" w:rsidP="00D933AD">
            <w:pPr>
              <w:spacing w:after="0" w:line="240" w:lineRule="auto"/>
              <w:jc w:val="both"/>
              <w:rPr>
                <w:rFonts w:ascii="Yu Gothic UI Semilight" w:eastAsia="Yu Gothic UI Semilight" w:hAnsi="Yu Gothic UI Semilight" w:cs="Calibri Light"/>
                <w:lang w:val="en-US"/>
              </w:rPr>
            </w:pPr>
            <w:proofErr w:type="spellStart"/>
            <w:r w:rsidRPr="00D933AD">
              <w:rPr>
                <w:rFonts w:ascii="Yu Gothic UI Semilight" w:eastAsia="Yu Gothic UI Semilight" w:hAnsi="Yu Gothic UI Semilight" w:cs="Calibri Light"/>
                <w:b/>
              </w:rPr>
              <w:t>Keywords</w:t>
            </w:r>
            <w:proofErr w:type="spellEnd"/>
            <w:r w:rsidRPr="00D933AD">
              <w:rPr>
                <w:rFonts w:ascii="Yu Gothic UI Semilight" w:eastAsia="Yu Gothic UI Semilight" w:hAnsi="Yu Gothic UI Semilight" w:cs="Calibri Light"/>
                <w:b/>
              </w:rPr>
              <w:t>:</w:t>
            </w:r>
            <w:r w:rsidRPr="00D933AD">
              <w:rPr>
                <w:rFonts w:ascii="Yu Gothic UI Semilight" w:eastAsia="Yu Gothic UI Semilight" w:hAnsi="Yu Gothic UI Semilight" w:cs="Calibri Light"/>
              </w:rPr>
              <w:t xml:space="preserve"> </w:t>
            </w:r>
            <w:proofErr w:type="spellStart"/>
            <w:r w:rsidRPr="00D933AD">
              <w:rPr>
                <w:rFonts w:ascii="Yu Gothic UI Semilight" w:eastAsia="Yu Gothic UI Semilight" w:hAnsi="Yu Gothic UI Semilight" w:cs="Calibri Light"/>
                <w:i/>
                <w:iCs/>
              </w:rPr>
              <w:t>Policy</w:t>
            </w:r>
            <w:proofErr w:type="spellEnd"/>
            <w:r w:rsidRPr="00D933AD">
              <w:rPr>
                <w:rFonts w:ascii="Yu Gothic UI Semilight" w:eastAsia="Yu Gothic UI Semilight" w:hAnsi="Yu Gothic UI Semilight" w:cs="Calibri Light"/>
                <w:i/>
                <w:iCs/>
              </w:rPr>
              <w:t xml:space="preserve"> </w:t>
            </w:r>
            <w:proofErr w:type="spellStart"/>
            <w:r w:rsidRPr="00D933AD">
              <w:rPr>
                <w:rFonts w:ascii="Yu Gothic UI Semilight" w:eastAsia="Yu Gothic UI Semilight" w:hAnsi="Yu Gothic UI Semilight" w:cs="Calibri Light"/>
                <w:i/>
                <w:iCs/>
              </w:rPr>
              <w:t>Implementation</w:t>
            </w:r>
            <w:proofErr w:type="spellEnd"/>
            <w:r w:rsidRPr="00D933AD">
              <w:rPr>
                <w:rFonts w:ascii="Yu Gothic UI Semilight" w:eastAsia="Yu Gothic UI Semilight" w:hAnsi="Yu Gothic UI Semilight" w:cs="Calibri Light"/>
                <w:i/>
                <w:iCs/>
              </w:rPr>
              <w:t xml:space="preserve">, </w:t>
            </w:r>
            <w:proofErr w:type="spellStart"/>
            <w:r w:rsidRPr="00D933AD">
              <w:rPr>
                <w:rFonts w:ascii="Yu Gothic UI Semilight" w:eastAsia="Yu Gothic UI Semilight" w:hAnsi="Yu Gothic UI Semilight" w:cs="Calibri Light"/>
                <w:i/>
                <w:iCs/>
              </w:rPr>
              <w:t>Spatial</w:t>
            </w:r>
            <w:proofErr w:type="spellEnd"/>
            <w:r w:rsidRPr="00D933AD">
              <w:rPr>
                <w:rFonts w:ascii="Yu Gothic UI Semilight" w:eastAsia="Yu Gothic UI Semilight" w:hAnsi="Yu Gothic UI Semilight" w:cs="Calibri Light"/>
                <w:i/>
                <w:iCs/>
              </w:rPr>
              <w:t xml:space="preserve"> </w:t>
            </w:r>
            <w:proofErr w:type="spellStart"/>
            <w:r w:rsidRPr="00D933AD">
              <w:rPr>
                <w:rFonts w:ascii="Yu Gothic UI Semilight" w:eastAsia="Yu Gothic UI Semilight" w:hAnsi="Yu Gothic UI Semilight" w:cs="Calibri Light"/>
                <w:i/>
                <w:iCs/>
              </w:rPr>
              <w:t>Planning</w:t>
            </w:r>
            <w:proofErr w:type="spellEnd"/>
          </w:p>
        </w:tc>
      </w:tr>
    </w:tbl>
    <w:p w14:paraId="3EA1B958" w14:textId="77777777" w:rsidR="001364C4" w:rsidRPr="00A2078A" w:rsidRDefault="001364C4" w:rsidP="00A2078A">
      <w:pPr>
        <w:spacing w:after="0" w:line="240" w:lineRule="auto"/>
        <w:rPr>
          <w:rFonts w:ascii="Yu Gothic UI Semilight" w:eastAsia="Yu Gothic UI Semilight" w:hAnsi="Yu Gothic UI Semilight" w:cs="Calibri Light"/>
          <w:b/>
          <w:sz w:val="24"/>
          <w:szCs w:val="24"/>
          <w:lang w:val="en-US"/>
        </w:rPr>
      </w:pPr>
    </w:p>
    <w:p w14:paraId="5D504433" w14:textId="77777777" w:rsidR="00C46A7D" w:rsidRPr="00A2078A" w:rsidRDefault="00C46A7D" w:rsidP="00D933AD">
      <w:pPr>
        <w:spacing w:after="0" w:line="240" w:lineRule="auto"/>
        <w:jc w:val="center"/>
        <w:rPr>
          <w:rFonts w:ascii="Yu Gothic UI Semilight" w:eastAsia="Yu Gothic UI Semilight" w:hAnsi="Yu Gothic UI Semilight" w:cs="Calibri Light"/>
          <w:b/>
          <w:sz w:val="24"/>
          <w:szCs w:val="24"/>
        </w:rPr>
      </w:pPr>
      <w:r w:rsidRPr="00A2078A">
        <w:rPr>
          <w:rFonts w:ascii="Yu Gothic UI Semilight" w:eastAsia="Yu Gothic UI Semilight" w:hAnsi="Yu Gothic UI Semilight" w:cs="Calibri Light"/>
          <w:b/>
          <w:sz w:val="24"/>
          <w:szCs w:val="24"/>
        </w:rPr>
        <w:t>PENDAHULUAN</w:t>
      </w:r>
    </w:p>
    <w:p w14:paraId="6B55538F" w14:textId="77777777" w:rsidR="001364C4" w:rsidRPr="00A2078A" w:rsidRDefault="001364C4" w:rsidP="00A2078A">
      <w:pPr>
        <w:spacing w:after="0" w:line="240" w:lineRule="auto"/>
        <w:ind w:firstLine="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Perencanaan Tata Ruang Wilayah Kabupaten/Kota menjadi salah satu masalah/problematika pada perkembangan kota dewasa ini, perkembangan kota yang cukup cepat dengan pertumbuhan penduduk yang cukup pesat juga, maka masalah lingkungan menjadi suatu masalah yang cukup urgen dalam pembahasan mengenai keberlanjutan lingkungan untuk masa depan generasi. Perencanaan tata ruang merupakan suatu hal yang penting maka setiap wilayah Provinsi, Kota/ Kabupaten harus mempunyai aturan yang akan menjadi pedoman dalam penataan ruang dan menjadi acuan dalam pelaksanaan pembangunan.Rencana tata ruang Wilayah  Kota yang nantinya akan memuat strategi penataan ruang wilayah Kabupaten/Kota Mulai dari tujuan, kebijakan dan pengendalian pemanfaatan ruang wilayah Kabupaten/Kota Di Balik perencanaan yang disusun perlu juga memahami alur dari proses perencanaan rencana tata ruang wilayah.</w:t>
      </w:r>
    </w:p>
    <w:p w14:paraId="43737887" w14:textId="77777777" w:rsidR="001364C4" w:rsidRPr="00A2078A" w:rsidRDefault="001364C4" w:rsidP="00A2078A">
      <w:pPr>
        <w:spacing w:after="0" w:line="240" w:lineRule="auto"/>
        <w:ind w:firstLine="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Menurut Rustiadi dkk. (2004), menyatakan bahwa penataan ruang memiliki tiga urgensi, yang  menjadi perhatian bersama yaitu: pertama; optimalisasi pemanfaatan sumber daya (prinsip produktivitas dan efisiensi), kedua; alat dan bentuk distribusi sumber daya (asas pemerataan, keseimbangan, dan keadilan), dan ketiga; keberlanjutan (</w:t>
      </w:r>
      <w:r w:rsidRPr="00A2078A">
        <w:rPr>
          <w:rFonts w:ascii="Yu Gothic UI Semilight" w:eastAsia="Yu Gothic UI Semilight" w:hAnsi="Yu Gothic UI Semilight" w:cs="Calibri Light"/>
          <w:i/>
          <w:sz w:val="24"/>
          <w:szCs w:val="24"/>
        </w:rPr>
        <w:t>sustainability principle</w:t>
      </w:r>
      <w:r w:rsidRPr="00A2078A">
        <w:rPr>
          <w:rFonts w:ascii="Yu Gothic UI Semilight" w:eastAsia="Yu Gothic UI Semilight" w:hAnsi="Yu Gothic UI Semilight" w:cs="Calibri Light"/>
          <w:sz w:val="24"/>
          <w:szCs w:val="24"/>
        </w:rPr>
        <w:t>).</w:t>
      </w:r>
    </w:p>
    <w:p w14:paraId="3FE3BC51" w14:textId="77777777" w:rsidR="001364C4" w:rsidRPr="00A2078A" w:rsidRDefault="001364C4" w:rsidP="00A2078A">
      <w:pPr>
        <w:spacing w:after="0" w:line="240" w:lineRule="auto"/>
        <w:ind w:firstLine="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 xml:space="preserve">Saat ini banyaknya isu-isu terkait pembangunan yang tidak sesuai harapan masyarakat, dan banyaknya peraturan tentang pembangunan dan pengaturan kawasan permukiman di sekitar </w:t>
      </w:r>
      <w:r w:rsidRPr="00A2078A">
        <w:rPr>
          <w:rFonts w:ascii="Yu Gothic UI Semilight" w:eastAsia="Yu Gothic UI Semilight" w:hAnsi="Yu Gothic UI Semilight" w:cs="Calibri Light"/>
          <w:sz w:val="24"/>
          <w:szCs w:val="24"/>
        </w:rPr>
        <w:lastRenderedPageBreak/>
        <w:t>industri yang dengan bertambahnya penduduk akan menimbulkan kepadatan sehingga adanya pemanfaatan ruang yang tidak sesuai peruntukannya. Rencana Tata Ruang Wilayah merupakan salah satu kebijakan yang dijadikan acuan dalam pengelolaan ruang dan pengaturan ruang, secara khusus dengan adanya Rencana Tata Ruang Wilayah diharapkan adanya penataan ruang yang terarah sesuai penggunaanya dan memberikan manfaat bagi lingkungan masyarakat.</w:t>
      </w:r>
    </w:p>
    <w:p w14:paraId="1EBC5122" w14:textId="77777777" w:rsidR="001364C4" w:rsidRPr="00A2078A" w:rsidRDefault="001364C4" w:rsidP="00A2078A">
      <w:pPr>
        <w:spacing w:after="0" w:line="240" w:lineRule="auto"/>
        <w:ind w:firstLine="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Harapan pemerintah daerah dalam pembangunan daerah akan terlaksana dengan baik, sinergis, terarah dan berkesinambungan apabila diawali dengan perencanaan yang matang dan profesional serta tetap memperhatikan aspek kontinuitasnya. Seiring dengan semakin mantapnya pelaksanaan otonomi daerah, maka sebagai konsekuensi logisnya adalah bahwa daerah harus lebih siaga dan siap serta mandiri dalam menyusun strategi pembangunan daerah dalam rangka mengembangkan daerahnya sehingga mampu menghadapi persaingan yang semakin kompetitif.</w:t>
      </w:r>
    </w:p>
    <w:p w14:paraId="398159CC" w14:textId="77777777" w:rsidR="001364C4" w:rsidRPr="00A2078A" w:rsidRDefault="001364C4" w:rsidP="00A2078A">
      <w:pPr>
        <w:spacing w:after="0" w:line="240" w:lineRule="auto"/>
        <w:ind w:firstLine="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 xml:space="preserve">Rencana Tata Ruang Wilayah (RTRW) Kabupaten Konawe diatur dalam Perda Nomor 9 Tahun 2014, Peraturan Menteri Dalam Negeri Nomor 54 Tahun 2010 tentang Pelaksanaan Peraturan Pemerintah Nomor 8 Tahun 2008 tentang Tahapan, Tata Cara Penyusunan, Pengendalian dan Pemanfaatan Ruang Wilayah, Undang-Undang RI. Nomor 26 tahun 2007 pasal 2 penataan tata ruang diselenggarakan berasaskan: keterpaduan, keserasian, keselarasan, dan keseimbangan; keberlanjutan; keserasian, keselarasan, dan kesinambungan keberlanjutan, keberdayagunaan dan keberhasilgunaan, keterbukaan, kebersamaan dan kemitraan, pelindung kepentingan umum, kepastian hukum, keadilan dan akuntabilitas. Kebijakan Rencana Tata Ruang Wilayah Nasional, yang dijabarkan ke dalam Rencana Tata Ruang Wilayah Provinsi, dan Rencana Tata Ruang Wilayah (RTRW) tersebut perlu dijabarkan ke dalam Rencana Tata Ruang Wilayah Kota (RTRW). </w:t>
      </w:r>
    </w:p>
    <w:p w14:paraId="325EB5C9" w14:textId="77777777" w:rsidR="001364C4" w:rsidRPr="00A2078A" w:rsidRDefault="001364C4" w:rsidP="00A2078A">
      <w:pPr>
        <w:spacing w:after="0" w:line="240" w:lineRule="auto"/>
        <w:ind w:firstLine="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 xml:space="preserve">Peranan Dinas Pekerjaan Umum dan Tata Ruang yang berperan dalam pengaturan ruang publik sekaligus sebagai pelaksana teknis dari kementerian Pekerjaan Umum dan Perumahan Rakyat (PUPR)  harus dapat menyesuaikan kebijakan saat ini apalagi di </w:t>
      </w:r>
      <w:r w:rsidRPr="00A2078A">
        <w:rPr>
          <w:rFonts w:ascii="Yu Gothic UI Semilight" w:eastAsia="Yu Gothic UI Semilight" w:hAnsi="Yu Gothic UI Semilight" w:cs="Calibri Light"/>
          <w:i/>
          <w:sz w:val="24"/>
          <w:szCs w:val="24"/>
        </w:rPr>
        <w:t>era new</w:t>
      </w:r>
      <w:r w:rsidRPr="00A2078A">
        <w:rPr>
          <w:rFonts w:ascii="Yu Gothic UI Semilight" w:eastAsia="Yu Gothic UI Semilight" w:hAnsi="Yu Gothic UI Semilight" w:cs="Calibri Light"/>
          <w:sz w:val="24"/>
          <w:szCs w:val="24"/>
        </w:rPr>
        <w:t xml:space="preserve"> normal saat ini. Rencana tata ruang merupakan rencana yang memuat penentuan dan pengelompokan wilayah  yang dimiliki setiap yang dimiliki oleh Kabupaten Konawe, Rencana tata ruang juga memuat peraturan tentang perizinan pemanfaatan ruang,peraturan zonasi juga untuk memperlihatkan mana saja yang masuk zonasi wilayah seperti hanya untuk kawasan perdagangan, kawasan perkantoran, kawasan pertanian, kawasan perkebunan,  kawasan peternakan serta kawasan daerah industri. Dalam pengelompokan wilayah yang dimaksudkan agar dalam proses pemanfaatan ruang tersebut dapat teratur sehingga meminimalisir hal-hal yang mungkin tidak diinginkan . </w:t>
      </w:r>
    </w:p>
    <w:p w14:paraId="7670AF37" w14:textId="77777777" w:rsidR="001364C4" w:rsidRPr="00A2078A" w:rsidRDefault="001364C4" w:rsidP="00A2078A">
      <w:pPr>
        <w:spacing w:after="0" w:line="240" w:lineRule="auto"/>
        <w:ind w:firstLine="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lastRenderedPageBreak/>
        <w:t xml:space="preserve">Hal ini perlunya perencanaan yang matang terkait penataan ruang yang sesuai dengan wilayah Kabupaten Konawe dan manfaatnya dapat dirasakan langsung oleh masyarakat dengan adanya aspek sosial, aspek ekonomi, aspek lingkungan dan teknologi. </w:t>
      </w:r>
    </w:p>
    <w:p w14:paraId="5BFED0F5" w14:textId="77777777" w:rsidR="00566EB5" w:rsidRPr="00A2078A" w:rsidRDefault="001364C4" w:rsidP="00A2078A">
      <w:pPr>
        <w:pStyle w:val="ListParagraph"/>
        <w:tabs>
          <w:tab w:val="left" w:pos="3930"/>
        </w:tabs>
        <w:spacing w:after="0" w:line="240" w:lineRule="auto"/>
        <w:ind w:left="709"/>
        <w:jc w:val="both"/>
        <w:rPr>
          <w:rFonts w:ascii="Yu Gothic UI Semilight" w:eastAsia="Yu Gothic UI Semilight" w:hAnsi="Yu Gothic UI Semilight" w:cs="Calibri Light"/>
          <w:b/>
          <w:sz w:val="24"/>
          <w:szCs w:val="24"/>
        </w:rPr>
      </w:pPr>
      <w:r w:rsidRPr="00A2078A">
        <w:rPr>
          <w:rFonts w:ascii="Yu Gothic UI Semilight" w:eastAsia="Yu Gothic UI Semilight" w:hAnsi="Yu Gothic UI Semilight" w:cs="Calibri Light"/>
          <w:b/>
          <w:sz w:val="24"/>
          <w:szCs w:val="24"/>
        </w:rPr>
        <w:tab/>
      </w:r>
    </w:p>
    <w:p w14:paraId="59A32A22" w14:textId="77777777" w:rsidR="00075A62" w:rsidRPr="00A2078A" w:rsidRDefault="00075A62" w:rsidP="008B0FD5">
      <w:pPr>
        <w:spacing w:after="0" w:line="240" w:lineRule="auto"/>
        <w:jc w:val="center"/>
        <w:rPr>
          <w:rFonts w:ascii="Yu Gothic UI Semilight" w:eastAsia="Yu Gothic UI Semilight" w:hAnsi="Yu Gothic UI Semilight" w:cs="Calibri Light"/>
          <w:b/>
          <w:sz w:val="24"/>
          <w:szCs w:val="24"/>
        </w:rPr>
      </w:pPr>
      <w:r w:rsidRPr="00A2078A">
        <w:rPr>
          <w:rFonts w:ascii="Yu Gothic UI Semilight" w:eastAsia="Yu Gothic UI Semilight" w:hAnsi="Yu Gothic UI Semilight" w:cs="Calibri Light"/>
          <w:b/>
          <w:sz w:val="24"/>
          <w:szCs w:val="24"/>
        </w:rPr>
        <w:t>METODE PENELITIAN</w:t>
      </w:r>
    </w:p>
    <w:p w14:paraId="6394401A"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Metode </w:t>
      </w:r>
      <w:r w:rsidRPr="00A2078A">
        <w:rPr>
          <w:rFonts w:ascii="Yu Gothic UI Semilight" w:eastAsia="Yu Gothic UI Semilight" w:hAnsi="Yu Gothic UI Semilight" w:cs="Calibri Light"/>
          <w:sz w:val="24"/>
          <w:szCs w:val="24"/>
        </w:rPr>
        <w:t>analisis</w:t>
      </w:r>
      <w:r w:rsidRPr="00A2078A">
        <w:rPr>
          <w:rFonts w:ascii="Yu Gothic UI Semilight" w:eastAsia="Yu Gothic UI Semilight" w:hAnsi="Yu Gothic UI Semilight" w:cs="Calibri Light"/>
          <w:color w:val="000000"/>
          <w:sz w:val="24"/>
          <w:szCs w:val="24"/>
        </w:rPr>
        <w:t xml:space="preserve"> yang digunakan adalah metode </w:t>
      </w:r>
      <w:r w:rsidRPr="00A2078A">
        <w:rPr>
          <w:rFonts w:ascii="Yu Gothic UI Semilight" w:eastAsia="Yu Gothic UI Semilight" w:hAnsi="Yu Gothic UI Semilight" w:cs="Calibri Light"/>
          <w:sz w:val="24"/>
          <w:szCs w:val="24"/>
        </w:rPr>
        <w:t>analisis</w:t>
      </w:r>
      <w:r w:rsidRPr="00A2078A">
        <w:rPr>
          <w:rFonts w:ascii="Yu Gothic UI Semilight" w:eastAsia="Yu Gothic UI Semilight" w:hAnsi="Yu Gothic UI Semilight" w:cs="Calibri Light"/>
          <w:color w:val="000000"/>
          <w:sz w:val="24"/>
          <w:szCs w:val="24"/>
        </w:rPr>
        <w:t xml:space="preserve"> deskriptif dengan pendekatan kualitatif. Analisa data dalam penelitian kualitatif harus </w:t>
      </w:r>
      <w:r w:rsidRPr="00A2078A">
        <w:rPr>
          <w:rFonts w:ascii="Yu Gothic UI Semilight" w:eastAsia="Yu Gothic UI Semilight" w:hAnsi="Yu Gothic UI Semilight" w:cs="Calibri Light"/>
          <w:sz w:val="24"/>
          <w:szCs w:val="24"/>
        </w:rPr>
        <w:t>dimulai</w:t>
      </w:r>
      <w:r w:rsidRPr="00A2078A">
        <w:rPr>
          <w:rFonts w:ascii="Yu Gothic UI Semilight" w:eastAsia="Yu Gothic UI Semilight" w:hAnsi="Yu Gothic UI Semilight" w:cs="Calibri Light"/>
          <w:color w:val="000000"/>
          <w:sz w:val="24"/>
          <w:szCs w:val="24"/>
        </w:rPr>
        <w:t xml:space="preserve"> sejak awal. Data yang diperoleh di lapangan harus segera dituangkan dalam bentuk tulisan dan dianalisis. Adapun pengumpulan data adalah; Pengumpulan data adalah mencari, mencatat, dan mengumpulkan semua secara objektif dan apa adanya sesuai dengan hasil observasi dan wawancara di lapangan yaitu pencatatan data dan berbagai bentuk data yang ada di lapangan.</w:t>
      </w:r>
    </w:p>
    <w:p w14:paraId="496C18E9"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Sedangkan reduksi data yang diperoleh dalam penelitian tersebut ditulis atau diketik dalam bentuk uraian yang terperinci. Laporan-laporan tersebut direduksi, dirangkum, dipilih hal-hal yang pokok, difokuskan pada hal-hal penting, dicari tema atau polanya, jadi laporan lapangan sebagai bahan mentah disusun secara sistematis sehingga lebih mudah dikendalikan. Data yang direduksi memberikan gambaran yang lebih tajam </w:t>
      </w:r>
      <w:r w:rsidRPr="00A2078A">
        <w:rPr>
          <w:rFonts w:ascii="Yu Gothic UI Semilight" w:eastAsia="Yu Gothic UI Semilight" w:hAnsi="Yu Gothic UI Semilight" w:cs="Calibri Light"/>
          <w:sz w:val="24"/>
          <w:szCs w:val="24"/>
        </w:rPr>
        <w:t>tentang</w:t>
      </w:r>
      <w:r w:rsidRPr="00A2078A">
        <w:rPr>
          <w:rFonts w:ascii="Yu Gothic UI Semilight" w:eastAsia="Yu Gothic UI Semilight" w:hAnsi="Yu Gothic UI Semilight" w:cs="Calibri Light"/>
          <w:color w:val="000000"/>
          <w:sz w:val="24"/>
          <w:szCs w:val="24"/>
        </w:rPr>
        <w:t xml:space="preserve"> hasil pengamatan, juga mempermudah peneliti untuk mencari data yang diperlukan.</w:t>
      </w:r>
    </w:p>
    <w:p w14:paraId="530478F6"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Pada tahap display data atau tampilan data  ini, penulis menyajikan data-data yang telah direduksi ke dalam laporan yang sistematis. Data disajikan dalam bentuk narasi berupa informasi mengenai hal yang berkaitan dengan kinerja pegawai dalam pelaksanaan tugas pokok dan fungsi. Penyajian tersebut dilaksanakan setelah data dikumpulkan, maka diperlukan pengolahan atau analisis data agar bisa dijadikan informasi yang berkaitan dengan permasalahan yang diteliti.</w:t>
      </w:r>
    </w:p>
    <w:p w14:paraId="6DA158CB" w14:textId="77777777" w:rsidR="001364C4"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Sementara itu </w:t>
      </w:r>
      <w:r w:rsidRPr="00A2078A">
        <w:rPr>
          <w:rFonts w:ascii="Yu Gothic UI Semilight" w:eastAsia="Yu Gothic UI Semilight" w:hAnsi="Yu Gothic UI Semilight" w:cs="Calibri Light"/>
          <w:sz w:val="24"/>
          <w:szCs w:val="24"/>
        </w:rPr>
        <w:t>pengumpulan</w:t>
      </w:r>
      <w:r w:rsidRPr="00A2078A">
        <w:rPr>
          <w:rFonts w:ascii="Yu Gothic UI Semilight" w:eastAsia="Yu Gothic UI Semilight" w:hAnsi="Yu Gothic UI Semilight" w:cs="Calibri Light"/>
          <w:color w:val="000000"/>
          <w:sz w:val="24"/>
          <w:szCs w:val="24"/>
        </w:rPr>
        <w:t xml:space="preserve"> data dilakukan setelah data disajikan dalam bentuk deskripsi dengan pemahaman interpretasi logis. </w:t>
      </w:r>
      <w:r w:rsidRPr="00A2078A">
        <w:rPr>
          <w:rFonts w:ascii="Yu Gothic UI Semilight" w:eastAsia="Yu Gothic UI Semilight" w:hAnsi="Yu Gothic UI Semilight" w:cs="Calibri Light"/>
          <w:sz w:val="24"/>
          <w:szCs w:val="24"/>
        </w:rPr>
        <w:t>Interpretasi</w:t>
      </w:r>
      <w:r w:rsidRPr="00A2078A">
        <w:rPr>
          <w:rFonts w:ascii="Yu Gothic UI Semilight" w:eastAsia="Yu Gothic UI Semilight" w:hAnsi="Yu Gothic UI Semilight" w:cs="Calibri Light"/>
          <w:color w:val="000000"/>
          <w:sz w:val="24"/>
          <w:szCs w:val="24"/>
        </w:rPr>
        <w:t xml:space="preserve"> atau </w:t>
      </w:r>
      <w:r w:rsidRPr="00A2078A">
        <w:rPr>
          <w:rFonts w:ascii="Yu Gothic UI Semilight" w:eastAsia="Yu Gothic UI Semilight" w:hAnsi="Yu Gothic UI Semilight" w:cs="Calibri Light"/>
          <w:sz w:val="24"/>
          <w:szCs w:val="24"/>
        </w:rPr>
        <w:t>inferensi</w:t>
      </w:r>
      <w:r w:rsidRPr="00A2078A">
        <w:rPr>
          <w:rFonts w:ascii="Yu Gothic UI Semilight" w:eastAsia="Yu Gothic UI Semilight" w:hAnsi="Yu Gothic UI Semilight" w:cs="Calibri Light"/>
          <w:color w:val="000000"/>
          <w:sz w:val="24"/>
          <w:szCs w:val="24"/>
        </w:rPr>
        <w:t xml:space="preserve"> dilakukan dengan dua cara. Pertama, </w:t>
      </w:r>
      <w:r w:rsidRPr="00A2078A">
        <w:rPr>
          <w:rFonts w:ascii="Yu Gothic UI Semilight" w:eastAsia="Yu Gothic UI Semilight" w:hAnsi="Yu Gothic UI Semilight" w:cs="Calibri Light"/>
          <w:sz w:val="24"/>
          <w:szCs w:val="24"/>
        </w:rPr>
        <w:t>interpretasi</w:t>
      </w:r>
      <w:r w:rsidRPr="00A2078A">
        <w:rPr>
          <w:rFonts w:ascii="Yu Gothic UI Semilight" w:eastAsia="Yu Gothic UI Semilight" w:hAnsi="Yu Gothic UI Semilight" w:cs="Calibri Light"/>
          <w:color w:val="000000"/>
          <w:sz w:val="24"/>
          <w:szCs w:val="24"/>
        </w:rPr>
        <w:t xml:space="preserve"> secara terbatas karena peneliti hanya melakukan </w:t>
      </w:r>
      <w:r w:rsidRPr="00A2078A">
        <w:rPr>
          <w:rFonts w:ascii="Yu Gothic UI Semilight" w:eastAsia="Yu Gothic UI Semilight" w:hAnsi="Yu Gothic UI Semilight" w:cs="Calibri Light"/>
          <w:sz w:val="24"/>
          <w:szCs w:val="24"/>
        </w:rPr>
        <w:t>interpretasi</w:t>
      </w:r>
      <w:r w:rsidRPr="00A2078A">
        <w:rPr>
          <w:rFonts w:ascii="Yu Gothic UI Semilight" w:eastAsia="Yu Gothic UI Semilight" w:hAnsi="Yu Gothic UI Semilight" w:cs="Calibri Light"/>
          <w:color w:val="000000"/>
          <w:sz w:val="24"/>
          <w:szCs w:val="24"/>
        </w:rPr>
        <w:t xml:space="preserve"> atas data dan hubungan yang ada dalam penelitianya. Kedua, adalah penulis bila mencoba mencari pengertian yang lebih luas tentang hasil-</w:t>
      </w:r>
      <w:r w:rsidRPr="00A2078A">
        <w:rPr>
          <w:rFonts w:ascii="Yu Gothic UI Semilight" w:eastAsia="Yu Gothic UI Semilight" w:hAnsi="Yu Gothic UI Semilight" w:cs="Calibri Light"/>
          <w:sz w:val="24"/>
          <w:szCs w:val="24"/>
        </w:rPr>
        <w:t>hasil yang</w:t>
      </w:r>
      <w:r w:rsidRPr="00A2078A">
        <w:rPr>
          <w:rFonts w:ascii="Yu Gothic UI Semilight" w:eastAsia="Yu Gothic UI Semilight" w:hAnsi="Yu Gothic UI Semilight" w:cs="Calibri Light"/>
          <w:color w:val="000000"/>
          <w:sz w:val="24"/>
          <w:szCs w:val="24"/>
        </w:rPr>
        <w:t xml:space="preserve"> </w:t>
      </w:r>
      <w:r w:rsidRPr="00A2078A">
        <w:rPr>
          <w:rFonts w:ascii="Yu Gothic UI Semilight" w:eastAsia="Yu Gothic UI Semilight" w:hAnsi="Yu Gothic UI Semilight" w:cs="Calibri Light"/>
          <w:sz w:val="24"/>
          <w:szCs w:val="24"/>
        </w:rPr>
        <w:t>didapatkan</w:t>
      </w:r>
      <w:r w:rsidRPr="00A2078A">
        <w:rPr>
          <w:rFonts w:ascii="Yu Gothic UI Semilight" w:eastAsia="Yu Gothic UI Semilight" w:hAnsi="Yu Gothic UI Semilight" w:cs="Calibri Light"/>
          <w:color w:val="000000"/>
          <w:sz w:val="24"/>
          <w:szCs w:val="24"/>
        </w:rPr>
        <w:t xml:space="preserve"> dari analisa dibandingkan dengan kesimpulan peneliti lain atau dengan menghubungkan kembali </w:t>
      </w:r>
      <w:r w:rsidRPr="00A2078A">
        <w:rPr>
          <w:rFonts w:ascii="Yu Gothic UI Semilight" w:eastAsia="Yu Gothic UI Semilight" w:hAnsi="Yu Gothic UI Semilight" w:cs="Calibri Light"/>
          <w:sz w:val="24"/>
          <w:szCs w:val="24"/>
        </w:rPr>
        <w:t>interpretasinya</w:t>
      </w:r>
      <w:r w:rsidRPr="00A2078A">
        <w:rPr>
          <w:rFonts w:ascii="Yu Gothic UI Semilight" w:eastAsia="Yu Gothic UI Semilight" w:hAnsi="Yu Gothic UI Semilight" w:cs="Calibri Light"/>
          <w:color w:val="000000"/>
          <w:sz w:val="24"/>
          <w:szCs w:val="24"/>
        </w:rPr>
        <w:t xml:space="preserve"> dengan teori lain atau dengan menghubungkan kembali </w:t>
      </w:r>
      <w:r w:rsidRPr="00A2078A">
        <w:rPr>
          <w:rFonts w:ascii="Yu Gothic UI Semilight" w:eastAsia="Yu Gothic UI Semilight" w:hAnsi="Yu Gothic UI Semilight" w:cs="Calibri Light"/>
          <w:sz w:val="24"/>
          <w:szCs w:val="24"/>
        </w:rPr>
        <w:t>interpretasinya</w:t>
      </w:r>
      <w:r w:rsidRPr="00A2078A">
        <w:rPr>
          <w:rFonts w:ascii="Yu Gothic UI Semilight" w:eastAsia="Yu Gothic UI Semilight" w:hAnsi="Yu Gothic UI Semilight" w:cs="Calibri Light"/>
          <w:color w:val="000000"/>
          <w:sz w:val="24"/>
          <w:szCs w:val="24"/>
        </w:rPr>
        <w:t xml:space="preserve"> dengan teori.</w:t>
      </w:r>
    </w:p>
    <w:p w14:paraId="128BB1D7" w14:textId="77777777" w:rsidR="008B0FD5" w:rsidRPr="00A2078A" w:rsidRDefault="008B0FD5"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b/>
          <w:color w:val="000000"/>
          <w:sz w:val="24"/>
          <w:szCs w:val="24"/>
        </w:rPr>
      </w:pPr>
    </w:p>
    <w:p w14:paraId="61D8655F" w14:textId="77777777" w:rsidR="00AD77BA" w:rsidRPr="00A2078A" w:rsidRDefault="00AD77BA" w:rsidP="00A2078A">
      <w:pPr>
        <w:spacing w:after="0" w:line="240" w:lineRule="auto"/>
        <w:ind w:left="360" w:firstLine="720"/>
        <w:jc w:val="both"/>
        <w:rPr>
          <w:rFonts w:ascii="Yu Gothic UI Semilight" w:eastAsia="Yu Gothic UI Semilight" w:hAnsi="Yu Gothic UI Semilight" w:cs="Calibri Light"/>
          <w:sz w:val="24"/>
          <w:szCs w:val="24"/>
          <w:lang w:val="en-US"/>
        </w:rPr>
      </w:pPr>
    </w:p>
    <w:p w14:paraId="45B5D0A4" w14:textId="532D5ABF" w:rsidR="00AD77BA" w:rsidRPr="00A2078A" w:rsidRDefault="00AD77BA" w:rsidP="008B0FD5">
      <w:pPr>
        <w:spacing w:after="0" w:line="240" w:lineRule="auto"/>
        <w:jc w:val="center"/>
        <w:rPr>
          <w:rFonts w:ascii="Yu Gothic UI Semilight" w:eastAsia="Yu Gothic UI Semilight" w:hAnsi="Yu Gothic UI Semilight" w:cs="Calibri Light"/>
          <w:b/>
          <w:sz w:val="24"/>
          <w:szCs w:val="24"/>
          <w:lang w:val="en-US"/>
        </w:rPr>
      </w:pPr>
      <w:r w:rsidRPr="00A2078A">
        <w:rPr>
          <w:rFonts w:ascii="Yu Gothic UI Semilight" w:eastAsia="Yu Gothic UI Semilight" w:hAnsi="Yu Gothic UI Semilight" w:cs="Calibri Light"/>
          <w:b/>
          <w:sz w:val="24"/>
          <w:szCs w:val="24"/>
        </w:rPr>
        <w:lastRenderedPageBreak/>
        <w:t>HASIL  DAN PEMBAHASAN</w:t>
      </w:r>
    </w:p>
    <w:p w14:paraId="6B120954" w14:textId="77777777" w:rsidR="001364C4" w:rsidRPr="00A2078A" w:rsidRDefault="001364C4" w:rsidP="00A2078A">
      <w:pPr>
        <w:pStyle w:val="Heading2"/>
        <w:spacing w:before="0" w:line="240" w:lineRule="auto"/>
        <w:ind w:left="426" w:hanging="426"/>
        <w:jc w:val="both"/>
        <w:rPr>
          <w:rFonts w:ascii="Yu Gothic UI Semilight" w:eastAsia="Yu Gothic UI Semilight" w:hAnsi="Yu Gothic UI Semilight" w:cs="Calibri Light"/>
          <w:color w:val="000000"/>
          <w:sz w:val="24"/>
          <w:szCs w:val="24"/>
        </w:rPr>
      </w:pPr>
      <w:proofErr w:type="spellStart"/>
      <w:r w:rsidRPr="00A2078A">
        <w:rPr>
          <w:rFonts w:ascii="Yu Gothic UI Semilight" w:eastAsia="Yu Gothic UI Semilight" w:hAnsi="Yu Gothic UI Semilight" w:cs="Calibri Light"/>
          <w:color w:val="000000"/>
          <w:sz w:val="24"/>
          <w:szCs w:val="24"/>
        </w:rPr>
        <w:t>Implementasi</w:t>
      </w:r>
      <w:proofErr w:type="spellEnd"/>
      <w:r w:rsidRPr="00A2078A">
        <w:rPr>
          <w:rFonts w:ascii="Yu Gothic UI Semilight" w:eastAsia="Yu Gothic UI Semilight" w:hAnsi="Yu Gothic UI Semilight" w:cs="Calibri Light"/>
          <w:color w:val="000000"/>
          <w:sz w:val="24"/>
          <w:szCs w:val="24"/>
        </w:rPr>
        <w:t xml:space="preserve"> </w:t>
      </w:r>
      <w:proofErr w:type="spellStart"/>
      <w:r w:rsidRPr="00A2078A">
        <w:rPr>
          <w:rFonts w:ascii="Yu Gothic UI Semilight" w:eastAsia="Yu Gothic UI Semilight" w:hAnsi="Yu Gothic UI Semilight" w:cs="Calibri Light"/>
          <w:color w:val="000000"/>
          <w:sz w:val="24"/>
          <w:szCs w:val="24"/>
        </w:rPr>
        <w:t>Rencana</w:t>
      </w:r>
      <w:proofErr w:type="spellEnd"/>
      <w:r w:rsidRPr="00A2078A">
        <w:rPr>
          <w:rFonts w:ascii="Yu Gothic UI Semilight" w:eastAsia="Yu Gothic UI Semilight" w:hAnsi="Yu Gothic UI Semilight" w:cs="Calibri Light"/>
          <w:color w:val="000000"/>
          <w:sz w:val="24"/>
          <w:szCs w:val="24"/>
        </w:rPr>
        <w:t xml:space="preserve"> Tata Ruang Wilayah </w:t>
      </w:r>
      <w:proofErr w:type="spellStart"/>
      <w:r w:rsidRPr="00A2078A">
        <w:rPr>
          <w:rFonts w:ascii="Yu Gothic UI Semilight" w:eastAsia="Yu Gothic UI Semilight" w:hAnsi="Yu Gothic UI Semilight" w:cs="Calibri Light"/>
          <w:color w:val="000000"/>
          <w:sz w:val="24"/>
          <w:szCs w:val="24"/>
        </w:rPr>
        <w:t>Kabupaten</w:t>
      </w:r>
      <w:proofErr w:type="spellEnd"/>
      <w:r w:rsidRPr="00A2078A">
        <w:rPr>
          <w:rFonts w:ascii="Yu Gothic UI Semilight" w:eastAsia="Yu Gothic UI Semilight" w:hAnsi="Yu Gothic UI Semilight" w:cs="Calibri Light"/>
          <w:color w:val="000000"/>
          <w:sz w:val="24"/>
          <w:szCs w:val="24"/>
        </w:rPr>
        <w:t xml:space="preserve"> </w:t>
      </w:r>
      <w:proofErr w:type="spellStart"/>
      <w:r w:rsidRPr="00A2078A">
        <w:rPr>
          <w:rFonts w:ascii="Yu Gothic UI Semilight" w:eastAsia="Yu Gothic UI Semilight" w:hAnsi="Yu Gothic UI Semilight" w:cs="Calibri Light"/>
          <w:color w:val="000000"/>
          <w:sz w:val="24"/>
          <w:szCs w:val="24"/>
        </w:rPr>
        <w:t>Konawe</w:t>
      </w:r>
      <w:proofErr w:type="spellEnd"/>
      <w:r w:rsidRPr="00A2078A">
        <w:rPr>
          <w:rFonts w:ascii="Yu Gothic UI Semilight" w:eastAsia="Yu Gothic UI Semilight" w:hAnsi="Yu Gothic UI Semilight" w:cs="Calibri Light"/>
          <w:color w:val="000000"/>
          <w:sz w:val="24"/>
          <w:szCs w:val="24"/>
        </w:rPr>
        <w:t xml:space="preserve"> </w:t>
      </w:r>
      <w:proofErr w:type="spellStart"/>
      <w:r w:rsidRPr="00A2078A">
        <w:rPr>
          <w:rFonts w:ascii="Yu Gothic UI Semilight" w:eastAsia="Yu Gothic UI Semilight" w:hAnsi="Yu Gothic UI Semilight" w:cs="Calibri Light"/>
          <w:color w:val="000000"/>
          <w:sz w:val="24"/>
          <w:szCs w:val="24"/>
        </w:rPr>
        <w:t>Tahun</w:t>
      </w:r>
      <w:proofErr w:type="spellEnd"/>
      <w:r w:rsidRPr="00A2078A">
        <w:rPr>
          <w:rFonts w:ascii="Yu Gothic UI Semilight" w:eastAsia="Yu Gothic UI Semilight" w:hAnsi="Yu Gothic UI Semilight" w:cs="Calibri Light"/>
          <w:color w:val="000000"/>
          <w:sz w:val="24"/>
          <w:szCs w:val="24"/>
        </w:rPr>
        <w:t xml:space="preserve"> 2014-2034</w:t>
      </w:r>
    </w:p>
    <w:p w14:paraId="2DFCCEFB"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Rencana umum tata ruang merupakan perangkat penataan ruang wilayah yang disusun berdasarkan pendekatan wilayah administratif yang secara hierarki terdiri atas RTRW Nasional, RTRW Provinsi, dan RTRW Kabupaten/Kota.  Bahwa sesuai dengan Peraturan Perundang-</w:t>
      </w:r>
      <w:r w:rsidRPr="00A2078A">
        <w:rPr>
          <w:rFonts w:ascii="Yu Gothic UI Semilight" w:eastAsia="Yu Gothic UI Semilight" w:hAnsi="Yu Gothic UI Semilight" w:cs="Calibri Light"/>
          <w:sz w:val="24"/>
          <w:szCs w:val="24"/>
        </w:rPr>
        <w:t>undang yaitu</w:t>
      </w:r>
      <w:r w:rsidRPr="00A2078A">
        <w:rPr>
          <w:rFonts w:ascii="Yu Gothic UI Semilight" w:eastAsia="Yu Gothic UI Semilight" w:hAnsi="Yu Gothic UI Semilight" w:cs="Calibri Light"/>
          <w:color w:val="000000"/>
          <w:sz w:val="24"/>
          <w:szCs w:val="24"/>
        </w:rPr>
        <w:t xml:space="preserve"> UU Nomor 26 Tahun 2007 tentang Penataan Ruang. Kemudian dalam pedoman </w:t>
      </w:r>
      <w:r w:rsidRPr="00A2078A">
        <w:rPr>
          <w:rFonts w:ascii="Yu Gothic UI Semilight" w:eastAsia="Yu Gothic UI Semilight" w:hAnsi="Yu Gothic UI Semilight" w:cs="Calibri Light"/>
          <w:sz w:val="24"/>
          <w:szCs w:val="24"/>
        </w:rPr>
        <w:t>Penyusunan</w:t>
      </w:r>
      <w:r w:rsidRPr="00A2078A">
        <w:rPr>
          <w:rFonts w:ascii="Yu Gothic UI Semilight" w:eastAsia="Yu Gothic UI Semilight" w:hAnsi="Yu Gothic UI Semilight" w:cs="Calibri Light"/>
          <w:color w:val="000000"/>
          <w:sz w:val="24"/>
          <w:szCs w:val="24"/>
        </w:rPr>
        <w:t xml:space="preserve"> Rencana Tata Ruang Wilayah Kabupaten berdasarkan Peraturan Menteri Pekerjaan Umum dan Perumahan Rakyat Nomor 16/PRT/M/2009 Tahun 2009. Tentang Pedoman Penyusunan Rencana Tata Ruang Wilayah Kabupaten, bahwa Rencana Tata Ruang Wilayah adalah hasil perencanaan tata ruang pada wilayah yang merupakan kesatuan geografis beserta segenap unsur terkait yang batas dan sistemnya ditentukan berdasarkan aspek administratif, serta melibatkan seluruh pemangku kepentingan (Stakeholder)  terkait penataan ruang . </w:t>
      </w:r>
    </w:p>
    <w:p w14:paraId="569D4993"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Dinas Pekerjaan Umum dan Tata Ruang Kabupaten Konawe mempunyai tugas membantu Bupati dalam menyelenggarakan tugas dan urusan Pekerjaan Umum dan Perumahan Rakyat. Dinas Pekerjaan Umum dan Tata Ruang Kabupaten Konawe memiliki RTRW (Rencana Tata Ruang Wilayah) Perda </w:t>
      </w:r>
      <w:r w:rsidRPr="00A2078A">
        <w:rPr>
          <w:rFonts w:ascii="Yu Gothic UI Semilight" w:eastAsia="Yu Gothic UI Semilight" w:hAnsi="Yu Gothic UI Semilight" w:cs="Calibri Light"/>
          <w:sz w:val="24"/>
          <w:szCs w:val="24"/>
        </w:rPr>
        <w:t>Nomor</w:t>
      </w:r>
      <w:r w:rsidRPr="00A2078A">
        <w:rPr>
          <w:rFonts w:ascii="Yu Gothic UI Semilight" w:eastAsia="Yu Gothic UI Semilight" w:hAnsi="Yu Gothic UI Semilight" w:cs="Calibri Light"/>
          <w:color w:val="000000"/>
          <w:sz w:val="24"/>
          <w:szCs w:val="24"/>
        </w:rPr>
        <w:t xml:space="preserve"> 9 Tahun 2014-2034 yang dijadikan sebagai acuan dalam pelaksanaan pembangunan dan pemanfaatan ruang.</w:t>
      </w:r>
    </w:p>
    <w:p w14:paraId="6B1C76CC"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Membahas terkait Efektivitas Implementasi Rencana Tata Ruang Wilayah  di Kabupaten Konawe berdasarkan pada variabel yang berada pada kerangka pemikiran dengan menggunakan pendekatan Van  Meter dan  Van Harn terdapat beberapa dimensi yang menentukan keberhasilan implementasi kebijakan yaitu : standar dan tujuan, sumberdaya, karakteristik organisasi pelaksana, komunikasi, disposisi, dan kondisi sosial ekonomi, Untuk lebih jelas dapat dilihat pada sub pokok pembahasan berikut :</w:t>
      </w:r>
    </w:p>
    <w:p w14:paraId="3E066D9D" w14:textId="77777777" w:rsidR="001364C4" w:rsidRPr="00A2078A" w:rsidRDefault="001364C4" w:rsidP="00A2078A">
      <w:pPr>
        <w:pStyle w:val="Heading3"/>
        <w:numPr>
          <w:ilvl w:val="0"/>
          <w:numId w:val="49"/>
        </w:numPr>
        <w:spacing w:line="240" w:lineRule="auto"/>
        <w:ind w:left="284" w:hanging="284"/>
        <w:jc w:val="both"/>
        <w:rPr>
          <w:rFonts w:ascii="Yu Gothic UI Semilight" w:eastAsia="Yu Gothic UI Semilight" w:hAnsi="Yu Gothic UI Semilight" w:cs="Calibri Light"/>
          <w:color w:val="000000"/>
          <w:sz w:val="24"/>
          <w:szCs w:val="24"/>
        </w:rPr>
      </w:pPr>
      <w:bookmarkStart w:id="0" w:name="_heading=h.2s8eyo1" w:colFirst="0" w:colLast="0"/>
      <w:bookmarkEnd w:id="0"/>
      <w:proofErr w:type="spellStart"/>
      <w:r w:rsidRPr="00A2078A">
        <w:rPr>
          <w:rFonts w:ascii="Yu Gothic UI Semilight" w:eastAsia="Yu Gothic UI Semilight" w:hAnsi="Yu Gothic UI Semilight" w:cs="Calibri Light"/>
          <w:color w:val="000000"/>
          <w:sz w:val="24"/>
          <w:szCs w:val="24"/>
        </w:rPr>
        <w:t>Standar</w:t>
      </w:r>
      <w:proofErr w:type="spellEnd"/>
      <w:r w:rsidRPr="00A2078A">
        <w:rPr>
          <w:rFonts w:ascii="Yu Gothic UI Semilight" w:eastAsia="Yu Gothic UI Semilight" w:hAnsi="Yu Gothic UI Semilight" w:cs="Calibri Light"/>
          <w:color w:val="000000"/>
          <w:sz w:val="24"/>
          <w:szCs w:val="24"/>
        </w:rPr>
        <w:t xml:space="preserve"> dan </w:t>
      </w:r>
      <w:proofErr w:type="spellStart"/>
      <w:r w:rsidRPr="00A2078A">
        <w:rPr>
          <w:rFonts w:ascii="Yu Gothic UI Semilight" w:eastAsia="Yu Gothic UI Semilight" w:hAnsi="Yu Gothic UI Semilight" w:cs="Calibri Light"/>
          <w:color w:val="000000"/>
          <w:sz w:val="24"/>
          <w:szCs w:val="24"/>
        </w:rPr>
        <w:t>Tujuan</w:t>
      </w:r>
      <w:proofErr w:type="spellEnd"/>
    </w:p>
    <w:p w14:paraId="17A80378"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Pemerintah Daerah telah menetapkan kebijakan yang dimuat didalam Peraturan Pemerintah Daerah Nomor 9 Tahun </w:t>
      </w:r>
      <w:r w:rsidRPr="00A2078A">
        <w:rPr>
          <w:rFonts w:ascii="Yu Gothic UI Semilight" w:eastAsia="Yu Gothic UI Semilight" w:hAnsi="Yu Gothic UI Semilight" w:cs="Calibri Light"/>
          <w:sz w:val="24"/>
          <w:szCs w:val="24"/>
        </w:rPr>
        <w:t>2014 Tentang</w:t>
      </w:r>
      <w:r w:rsidRPr="00A2078A">
        <w:rPr>
          <w:rFonts w:ascii="Yu Gothic UI Semilight" w:eastAsia="Yu Gothic UI Semilight" w:hAnsi="Yu Gothic UI Semilight" w:cs="Calibri Light"/>
          <w:color w:val="000000"/>
          <w:sz w:val="24"/>
          <w:szCs w:val="24"/>
        </w:rPr>
        <w:t xml:space="preserve"> Rencana Tata Ruang Wilayah Kabupaten Konawe Tahun 2014-2034, berkaitan dengan  implementasi kebijakan, maka standar dan tujuan kebijakan merupakan suatu harapan yang ingin dicapai dalam sebuah organisasi melalui beberapa program yang telah direncanakan, pada Dinas Pekerjaan Umum dan Penata Ruang Kabupaten Konawe dalam mewujudkan kemajuan dalam bekerja diharapkan para pegawai bekerja dengan maksimal </w:t>
      </w:r>
      <w:r w:rsidRPr="00A2078A">
        <w:rPr>
          <w:rFonts w:ascii="Yu Gothic UI Semilight" w:eastAsia="Yu Gothic UI Semilight" w:hAnsi="Yu Gothic UI Semilight" w:cs="Calibri Light"/>
          <w:color w:val="000000"/>
          <w:sz w:val="24"/>
          <w:szCs w:val="24"/>
        </w:rPr>
        <w:lastRenderedPageBreak/>
        <w:t>dan kreatif untuk dapat melayani masyarakat dengan baik, dalam pengukuran dan pencapaian tujuan ini yang menunjukan efektivitas sangat ditentukan oleh pelaksana kebijakan itu sendiri penentuan ini kaitanya akan pemahaman dari kebijakan dalam standar dan tujuan dalam Implementasi Rencana Tata Ruang Wilayah di Kabupaten Konawe Tahun 2014-2034.</w:t>
      </w:r>
    </w:p>
    <w:p w14:paraId="2399C77F" w14:textId="77777777" w:rsidR="001364C4" w:rsidRPr="00A2078A" w:rsidRDefault="001364C4" w:rsidP="00A2078A">
      <w:pPr>
        <w:spacing w:after="0" w:line="240" w:lineRule="auto"/>
        <w:ind w:firstLine="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 xml:space="preserve">Rencana Tata Ruang Wilayah menjadi sangat penting untuk standar yang digunakan dalam pemanfaatan ruang, standar merupakan hal yang </w:t>
      </w:r>
      <w:r w:rsidRPr="00A2078A">
        <w:rPr>
          <w:rFonts w:ascii="Yu Gothic UI Semilight" w:eastAsia="Yu Gothic UI Semilight" w:hAnsi="Yu Gothic UI Semilight" w:cs="Calibri Light"/>
          <w:i/>
          <w:sz w:val="24"/>
          <w:szCs w:val="24"/>
        </w:rPr>
        <w:t>krusial</w:t>
      </w:r>
      <w:r w:rsidRPr="00A2078A">
        <w:rPr>
          <w:rFonts w:ascii="Yu Gothic UI Semilight" w:eastAsia="Yu Gothic UI Semilight" w:hAnsi="Yu Gothic UI Semilight" w:cs="Calibri Light"/>
          <w:sz w:val="24"/>
          <w:szCs w:val="24"/>
        </w:rPr>
        <w:t xml:space="preserve"> dalam penentuan telah tercapainya suatu kebijakan atau tidak. Adapun isi Permen ATR No 11 Tahun 2021 itu sendiri memuat cara penyusunan Rencana tata ruang wilayah, peninjauan kembali aturan, revisi, dan persetujuan substansi Rencana Tata Ruang Wilayah Provinsi. Hal ini merupakan standar yang dijadikan Dinas Pekerjaan Umum dalam Program Penataan Ruang Wilayah Kabupaten Konawe.</w:t>
      </w:r>
    </w:p>
    <w:p w14:paraId="5D870FC1" w14:textId="77777777" w:rsidR="001364C4" w:rsidRPr="00A2078A" w:rsidRDefault="001364C4" w:rsidP="00A2078A">
      <w:pPr>
        <w:pStyle w:val="Heading3"/>
        <w:numPr>
          <w:ilvl w:val="0"/>
          <w:numId w:val="49"/>
        </w:numPr>
        <w:spacing w:line="240" w:lineRule="auto"/>
        <w:ind w:left="426" w:hanging="426"/>
        <w:jc w:val="both"/>
        <w:rPr>
          <w:rFonts w:ascii="Yu Gothic UI Semilight" w:eastAsia="Yu Gothic UI Semilight" w:hAnsi="Yu Gothic UI Semilight" w:cs="Calibri Light"/>
          <w:color w:val="000000"/>
          <w:sz w:val="24"/>
          <w:szCs w:val="24"/>
        </w:rPr>
      </w:pPr>
      <w:bookmarkStart w:id="1" w:name="_heading=h.17dp8vu" w:colFirst="0" w:colLast="0"/>
      <w:bookmarkEnd w:id="1"/>
      <w:proofErr w:type="spellStart"/>
      <w:r w:rsidRPr="00A2078A">
        <w:rPr>
          <w:rFonts w:ascii="Yu Gothic UI Semilight" w:eastAsia="Yu Gothic UI Semilight" w:hAnsi="Yu Gothic UI Semilight" w:cs="Calibri Light"/>
          <w:color w:val="000000"/>
          <w:sz w:val="24"/>
          <w:szCs w:val="24"/>
        </w:rPr>
        <w:t>Sumber</w:t>
      </w:r>
      <w:proofErr w:type="spellEnd"/>
      <w:r w:rsidRPr="00A2078A">
        <w:rPr>
          <w:rFonts w:ascii="Yu Gothic UI Semilight" w:eastAsia="Yu Gothic UI Semilight" w:hAnsi="Yu Gothic UI Semilight" w:cs="Calibri Light"/>
          <w:color w:val="000000"/>
          <w:sz w:val="24"/>
          <w:szCs w:val="24"/>
        </w:rPr>
        <w:t xml:space="preserve"> Daya</w:t>
      </w:r>
    </w:p>
    <w:p w14:paraId="217436EE"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color w:val="000000"/>
          <w:sz w:val="24"/>
          <w:szCs w:val="24"/>
        </w:rPr>
        <w:t xml:space="preserve">Salah satu dimensi yang mendukung implementasi RTRW (Rencana Tata Ruang Wilayah)Kabupaten Konawe Tahun 2014-2034 yaitu sumber daya.Sumber daya merupakan Komponen terpenting dalam sebuah organisasi terlebih organisasi tersebut memiliki sasaran/tujuan yang ingin dicapai maka membutuhkan sumber daya yang punya </w:t>
      </w:r>
      <w:r w:rsidRPr="00A2078A">
        <w:rPr>
          <w:rFonts w:ascii="Yu Gothic UI Semilight" w:eastAsia="Yu Gothic UI Semilight" w:hAnsi="Yu Gothic UI Semilight" w:cs="Calibri Light"/>
          <w:sz w:val="24"/>
          <w:szCs w:val="24"/>
        </w:rPr>
        <w:t>kualitas</w:t>
      </w:r>
      <w:r w:rsidRPr="00A2078A">
        <w:rPr>
          <w:rFonts w:ascii="Yu Gothic UI Semilight" w:eastAsia="Yu Gothic UI Semilight" w:hAnsi="Yu Gothic UI Semilight" w:cs="Calibri Light"/>
          <w:color w:val="000000"/>
          <w:sz w:val="24"/>
          <w:szCs w:val="24"/>
        </w:rPr>
        <w:t xml:space="preserve"> yang baik. Komponen dalam sumberdaya ini terdiri jumlah staf, keahlian dari para pelaksana, sarana dan prasarana Kantor,selain itu sebuah informasi juga menjadi salah satu sumber daya yang penting dalam pelaksanaan implementasi kebijakan. </w:t>
      </w:r>
    </w:p>
    <w:p w14:paraId="026C1DCF" w14:textId="77777777" w:rsidR="001364C4" w:rsidRPr="00A2078A" w:rsidRDefault="001364C4" w:rsidP="00A2078A">
      <w:pPr>
        <w:spacing w:after="0" w:line="240" w:lineRule="auto"/>
        <w:ind w:firstLine="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Seperti yang diungkapkan oleh Rosalina (2012) dalam penentuan efektif dan efisien tidaknya suatu program ada yang menjadi kriteria yang dijadikan ukuran, menurutnya tersedianya sarana dan prasarana akan menunjang kemampuan dan produktivitas kinerja seorang pegawai. Pada dimensi sumber daya yang terdapat pada Dinas Pekerjaan Umum dan Penata Ruang dalam kaitannya dengan implementasi untuk sarana dan prasarana sejauh ini telah memenuhi kriteria yaitu : adanya gedung kantor, kendaraan roda 4 dan 2 yang berjumlah 30 unit komputer 10 unit yang tersebar pada tiap bidang, pendingin ruangan AC 20 unit dan peralatan lapangan alat berat 10 unit. Selain itu hal terpenting dalam pengembangan sumber daya dalam meningkatkan keahlian dengan mengikuti beberapa pelatihan merupakan solusi untuk dapat ditawarkan untuk meningkatkan kualitas sumber daya.</w:t>
      </w:r>
    </w:p>
    <w:p w14:paraId="08C03D68" w14:textId="77777777" w:rsidR="001364C4" w:rsidRPr="00A2078A" w:rsidRDefault="001364C4" w:rsidP="00A2078A">
      <w:pPr>
        <w:pStyle w:val="Heading3"/>
        <w:numPr>
          <w:ilvl w:val="0"/>
          <w:numId w:val="49"/>
        </w:numPr>
        <w:spacing w:line="240" w:lineRule="auto"/>
        <w:ind w:left="426" w:hanging="426"/>
        <w:jc w:val="both"/>
        <w:rPr>
          <w:rFonts w:ascii="Yu Gothic UI Semilight" w:eastAsia="Yu Gothic UI Semilight" w:hAnsi="Yu Gothic UI Semilight" w:cs="Calibri Light"/>
          <w:color w:val="000000"/>
          <w:sz w:val="24"/>
          <w:szCs w:val="24"/>
        </w:rPr>
      </w:pPr>
      <w:bookmarkStart w:id="2" w:name="_heading=h.3rdcrjn" w:colFirst="0" w:colLast="0"/>
      <w:bookmarkEnd w:id="2"/>
      <w:proofErr w:type="spellStart"/>
      <w:r w:rsidRPr="00A2078A">
        <w:rPr>
          <w:rFonts w:ascii="Yu Gothic UI Semilight" w:eastAsia="Yu Gothic UI Semilight" w:hAnsi="Yu Gothic UI Semilight" w:cs="Calibri Light"/>
          <w:color w:val="000000"/>
          <w:sz w:val="24"/>
          <w:szCs w:val="24"/>
        </w:rPr>
        <w:lastRenderedPageBreak/>
        <w:t>Karakteristik</w:t>
      </w:r>
      <w:proofErr w:type="spellEnd"/>
      <w:r w:rsidRPr="00A2078A">
        <w:rPr>
          <w:rFonts w:ascii="Yu Gothic UI Semilight" w:eastAsia="Yu Gothic UI Semilight" w:hAnsi="Yu Gothic UI Semilight" w:cs="Calibri Light"/>
          <w:color w:val="000000"/>
          <w:sz w:val="24"/>
          <w:szCs w:val="24"/>
        </w:rPr>
        <w:t xml:space="preserve"> </w:t>
      </w:r>
      <w:proofErr w:type="spellStart"/>
      <w:r w:rsidRPr="00A2078A">
        <w:rPr>
          <w:rFonts w:ascii="Yu Gothic UI Semilight" w:eastAsia="Yu Gothic UI Semilight" w:hAnsi="Yu Gothic UI Semilight" w:cs="Calibri Light"/>
          <w:color w:val="000000"/>
          <w:sz w:val="24"/>
          <w:szCs w:val="24"/>
        </w:rPr>
        <w:t>Organisasi</w:t>
      </w:r>
      <w:proofErr w:type="spellEnd"/>
      <w:r w:rsidRPr="00A2078A">
        <w:rPr>
          <w:rFonts w:ascii="Yu Gothic UI Semilight" w:eastAsia="Yu Gothic UI Semilight" w:hAnsi="Yu Gothic UI Semilight" w:cs="Calibri Light"/>
          <w:color w:val="000000"/>
          <w:sz w:val="24"/>
          <w:szCs w:val="24"/>
        </w:rPr>
        <w:t xml:space="preserve"> </w:t>
      </w:r>
      <w:proofErr w:type="spellStart"/>
      <w:r w:rsidRPr="00A2078A">
        <w:rPr>
          <w:rFonts w:ascii="Yu Gothic UI Semilight" w:eastAsia="Yu Gothic UI Semilight" w:hAnsi="Yu Gothic UI Semilight" w:cs="Calibri Light"/>
          <w:color w:val="000000"/>
          <w:sz w:val="24"/>
          <w:szCs w:val="24"/>
        </w:rPr>
        <w:t>Pelaksana</w:t>
      </w:r>
      <w:proofErr w:type="spellEnd"/>
    </w:p>
    <w:p w14:paraId="520082E5"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Salah satu dalam pencapaian Implementasi Rencana Tata Ruang Wilayah Kabupaten Konawe </w:t>
      </w:r>
      <w:r w:rsidRPr="00A2078A">
        <w:rPr>
          <w:rFonts w:ascii="Yu Gothic UI Semilight" w:eastAsia="Yu Gothic UI Semilight" w:hAnsi="Yu Gothic UI Semilight" w:cs="Calibri Light"/>
          <w:sz w:val="24"/>
          <w:szCs w:val="24"/>
        </w:rPr>
        <w:t>tahun 2014</w:t>
      </w:r>
      <w:r w:rsidRPr="00A2078A">
        <w:rPr>
          <w:rFonts w:ascii="Yu Gothic UI Semilight" w:eastAsia="Yu Gothic UI Semilight" w:hAnsi="Yu Gothic UI Semilight" w:cs="Calibri Light"/>
          <w:color w:val="000000"/>
          <w:sz w:val="24"/>
          <w:szCs w:val="24"/>
        </w:rPr>
        <w:t xml:space="preserve">-2034, dapat dilihat dari bagaimana organisasi </w:t>
      </w:r>
      <w:r w:rsidRPr="00A2078A">
        <w:rPr>
          <w:rFonts w:ascii="Yu Gothic UI Semilight" w:eastAsia="Yu Gothic UI Semilight" w:hAnsi="Yu Gothic UI Semilight" w:cs="Calibri Light"/>
          <w:sz w:val="24"/>
          <w:szCs w:val="24"/>
        </w:rPr>
        <w:t>pelaksana</w:t>
      </w:r>
      <w:r w:rsidRPr="00A2078A">
        <w:rPr>
          <w:rFonts w:ascii="Yu Gothic UI Semilight" w:eastAsia="Yu Gothic UI Semilight" w:hAnsi="Yu Gothic UI Semilight" w:cs="Calibri Light"/>
          <w:color w:val="000000"/>
          <w:sz w:val="24"/>
          <w:szCs w:val="24"/>
        </w:rPr>
        <w:t xml:space="preserve"> </w:t>
      </w:r>
      <w:r w:rsidRPr="00A2078A">
        <w:rPr>
          <w:rFonts w:ascii="Yu Gothic UI Semilight" w:eastAsia="Yu Gothic UI Semilight" w:hAnsi="Yu Gothic UI Semilight" w:cs="Calibri Light"/>
          <w:sz w:val="24"/>
          <w:szCs w:val="24"/>
        </w:rPr>
        <w:t>menjadi faktor</w:t>
      </w:r>
      <w:r w:rsidRPr="00A2078A">
        <w:rPr>
          <w:rFonts w:ascii="Yu Gothic UI Semilight" w:eastAsia="Yu Gothic UI Semilight" w:hAnsi="Yu Gothic UI Semilight" w:cs="Calibri Light"/>
          <w:color w:val="000000"/>
          <w:sz w:val="24"/>
          <w:szCs w:val="24"/>
        </w:rPr>
        <w:t xml:space="preserve"> yang </w:t>
      </w:r>
      <w:r w:rsidRPr="00A2078A">
        <w:rPr>
          <w:rFonts w:ascii="Yu Gothic UI Semilight" w:eastAsia="Yu Gothic UI Semilight" w:hAnsi="Yu Gothic UI Semilight" w:cs="Calibri Light"/>
          <w:sz w:val="24"/>
          <w:szCs w:val="24"/>
        </w:rPr>
        <w:t>menentukan</w:t>
      </w:r>
      <w:r w:rsidRPr="00A2078A">
        <w:rPr>
          <w:rFonts w:ascii="Yu Gothic UI Semilight" w:eastAsia="Yu Gothic UI Semilight" w:hAnsi="Yu Gothic UI Semilight" w:cs="Calibri Light"/>
          <w:color w:val="000000"/>
          <w:sz w:val="24"/>
          <w:szCs w:val="24"/>
        </w:rPr>
        <w:t xml:space="preserve"> implementasi kebijakan, organisasi pelaksana dalam hal ini terbagi menjadi dua yakni organisasi yang bersifat formal yakni Dinas terkait dan organisasi yang </w:t>
      </w:r>
      <w:r w:rsidRPr="00A2078A">
        <w:rPr>
          <w:rFonts w:ascii="Yu Gothic UI Semilight" w:eastAsia="Yu Gothic UI Semilight" w:hAnsi="Yu Gothic UI Semilight" w:cs="Calibri Light"/>
          <w:sz w:val="24"/>
          <w:szCs w:val="24"/>
        </w:rPr>
        <w:t>non formal</w:t>
      </w:r>
      <w:r w:rsidRPr="00A2078A">
        <w:rPr>
          <w:rFonts w:ascii="Yu Gothic UI Semilight" w:eastAsia="Yu Gothic UI Semilight" w:hAnsi="Yu Gothic UI Semilight" w:cs="Calibri Light"/>
          <w:color w:val="000000"/>
          <w:sz w:val="24"/>
          <w:szCs w:val="24"/>
        </w:rPr>
        <w:t xml:space="preserve"> yang berupa perusahaan terkait, kedua organisasi ini dapat membantu implementasi kebijakan namun dapat juga menghambat implementasi kebijakan. Sebab badan atau organisasi tersebut tentunya memiliki kepentingan yang berbeda sehingga sering terjadi pertentangan terkait implementasi suatu kebijakan Terkait Implementasi Rencana Tata Ruang Wilayah Kabupaten Konawe Perda No 9 Tahun 2014-2034 seperti yang </w:t>
      </w:r>
      <w:r w:rsidRPr="00A2078A">
        <w:rPr>
          <w:rFonts w:ascii="Yu Gothic UI Semilight" w:eastAsia="Yu Gothic UI Semilight" w:hAnsi="Yu Gothic UI Semilight" w:cs="Calibri Light"/>
          <w:sz w:val="24"/>
          <w:szCs w:val="24"/>
        </w:rPr>
        <w:t>diungkapkan</w:t>
      </w:r>
      <w:r w:rsidRPr="00A2078A">
        <w:rPr>
          <w:rFonts w:ascii="Yu Gothic UI Semilight" w:eastAsia="Yu Gothic UI Semilight" w:hAnsi="Yu Gothic UI Semilight" w:cs="Calibri Light"/>
          <w:color w:val="000000"/>
          <w:sz w:val="24"/>
          <w:szCs w:val="24"/>
        </w:rPr>
        <w:t xml:space="preserve"> oleh ME sebagai berikut :</w:t>
      </w:r>
    </w:p>
    <w:p w14:paraId="78AA59EE" w14:textId="77777777" w:rsidR="001364C4" w:rsidRPr="00A2078A" w:rsidRDefault="001364C4" w:rsidP="00A2078A">
      <w:pPr>
        <w:pBdr>
          <w:top w:val="nil"/>
          <w:left w:val="nil"/>
          <w:bottom w:val="nil"/>
          <w:right w:val="nil"/>
          <w:between w:val="nil"/>
        </w:pBdr>
        <w:spacing w:after="0" w:line="240" w:lineRule="auto"/>
        <w:ind w:left="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 </w:t>
      </w:r>
      <w:r w:rsidRPr="00A2078A">
        <w:rPr>
          <w:rFonts w:ascii="Yu Gothic UI Semilight" w:eastAsia="Yu Gothic UI Semilight" w:hAnsi="Yu Gothic UI Semilight" w:cs="Calibri Light"/>
          <w:i/>
          <w:color w:val="000000"/>
          <w:sz w:val="24"/>
          <w:szCs w:val="24"/>
        </w:rPr>
        <w:t xml:space="preserve">terdapat karakter yang berbeda-beda </w:t>
      </w:r>
      <w:r w:rsidRPr="00A2078A">
        <w:rPr>
          <w:rFonts w:ascii="Yu Gothic UI Semilight" w:eastAsia="Yu Gothic UI Semilight" w:hAnsi="Yu Gothic UI Semilight" w:cs="Calibri Light"/>
          <w:i/>
          <w:sz w:val="24"/>
          <w:szCs w:val="24"/>
        </w:rPr>
        <w:t>setiap organisasi</w:t>
      </w:r>
      <w:r w:rsidRPr="00A2078A">
        <w:rPr>
          <w:rFonts w:ascii="Yu Gothic UI Semilight" w:eastAsia="Yu Gothic UI Semilight" w:hAnsi="Yu Gothic UI Semilight" w:cs="Calibri Light"/>
          <w:i/>
          <w:color w:val="000000"/>
          <w:sz w:val="24"/>
          <w:szCs w:val="24"/>
        </w:rPr>
        <w:t xml:space="preserve"> tapi sejauh ini kerjasama kami dengan beberapa pihak berjalan dengan baik, kami saling mendukung dan apabila kami dibutuhkan kami siap hal ini merupakan kewajiban bagi kami juga sebagai pelayan masyarakat harus memberikan manfaat kepada masyarakat</w:t>
      </w:r>
      <w:r w:rsidRPr="00A2078A">
        <w:rPr>
          <w:rFonts w:ascii="Yu Gothic UI Semilight" w:eastAsia="Yu Gothic UI Semilight" w:hAnsi="Yu Gothic UI Semilight" w:cs="Calibri Light"/>
          <w:color w:val="000000"/>
          <w:sz w:val="24"/>
          <w:szCs w:val="24"/>
        </w:rPr>
        <w:t>” (Wawancara, 27 Juni 2022).</w:t>
      </w:r>
    </w:p>
    <w:p w14:paraId="3A48ECB5" w14:textId="77777777" w:rsidR="001364C4" w:rsidRPr="00A2078A" w:rsidRDefault="001364C4" w:rsidP="00A2078A">
      <w:pPr>
        <w:pBdr>
          <w:top w:val="nil"/>
          <w:left w:val="nil"/>
          <w:bottom w:val="nil"/>
          <w:right w:val="nil"/>
          <w:between w:val="nil"/>
        </w:pBdr>
        <w:spacing w:after="0" w:line="240" w:lineRule="auto"/>
        <w:ind w:left="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Lebih lanjut ME ia menambahkan :</w:t>
      </w:r>
    </w:p>
    <w:p w14:paraId="1AADAF4D" w14:textId="77777777" w:rsidR="001364C4" w:rsidRPr="00A2078A" w:rsidRDefault="001364C4" w:rsidP="00A2078A">
      <w:pPr>
        <w:pBdr>
          <w:top w:val="nil"/>
          <w:left w:val="nil"/>
          <w:bottom w:val="nil"/>
          <w:right w:val="nil"/>
          <w:between w:val="nil"/>
        </w:pBdr>
        <w:spacing w:after="0" w:line="240" w:lineRule="auto"/>
        <w:ind w:left="567"/>
        <w:jc w:val="both"/>
        <w:rPr>
          <w:rFonts w:ascii="Yu Gothic UI Semilight" w:eastAsia="Yu Gothic UI Semilight" w:hAnsi="Yu Gothic UI Semilight" w:cs="Calibri Light"/>
          <w:i/>
          <w:color w:val="000000"/>
          <w:sz w:val="24"/>
          <w:szCs w:val="24"/>
        </w:rPr>
      </w:pPr>
      <w:r w:rsidRPr="00A2078A">
        <w:rPr>
          <w:rFonts w:ascii="Yu Gothic UI Semilight" w:eastAsia="Yu Gothic UI Semilight" w:hAnsi="Yu Gothic UI Semilight" w:cs="Calibri Light"/>
          <w:i/>
          <w:color w:val="000000"/>
          <w:sz w:val="24"/>
          <w:szCs w:val="24"/>
        </w:rPr>
        <w:t>“saat implementasinya kami juga bekerjasama dengan pihak formal dan non formal; kalau organisasi formalnya kami dibantu oleh organisasi yang ada disekitaran Dinas kami diantaranya Dinas Pertanahan, Kehutanan, Lingkungan Hidup dan Dinas terkait lainya serta melibatkan Kecamatan, Desa/Kelurahan sementara itu kalau pihak non formal dari perusahaan terkait.</w:t>
      </w:r>
      <w:r w:rsidRPr="00A2078A">
        <w:rPr>
          <w:rFonts w:ascii="Yu Gothic UI Semilight" w:eastAsia="Yu Gothic UI Semilight" w:hAnsi="Yu Gothic UI Semilight" w:cs="Calibri Light"/>
          <w:color w:val="000000"/>
          <w:sz w:val="24"/>
          <w:szCs w:val="24"/>
        </w:rPr>
        <w:t>(Wawancara, 27 Juni 2022).</w:t>
      </w:r>
    </w:p>
    <w:p w14:paraId="142AE4C2" w14:textId="77777777" w:rsidR="001364C4" w:rsidRPr="00A2078A" w:rsidRDefault="001364C4" w:rsidP="00A2078A">
      <w:pPr>
        <w:spacing w:before="240" w:after="0" w:line="240" w:lineRule="auto"/>
        <w:ind w:firstLine="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Hal yang sama juga dikemukakan oleh AF ia mengatakan :</w:t>
      </w:r>
    </w:p>
    <w:p w14:paraId="4C969A67" w14:textId="77777777" w:rsidR="001364C4" w:rsidRPr="00A2078A" w:rsidRDefault="001364C4" w:rsidP="00A2078A">
      <w:pPr>
        <w:pBdr>
          <w:top w:val="nil"/>
          <w:left w:val="nil"/>
          <w:bottom w:val="nil"/>
          <w:right w:val="nil"/>
          <w:between w:val="nil"/>
        </w:pBdr>
        <w:spacing w:before="240" w:after="0" w:line="240" w:lineRule="auto"/>
        <w:ind w:left="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i/>
          <w:color w:val="000000"/>
          <w:sz w:val="24"/>
          <w:szCs w:val="24"/>
        </w:rPr>
        <w:t xml:space="preserve">“Dalam implementasi kami juga melibatkan Dinas terkait, Dinas Pertanahan, Perikanan, Pertanian, Perindustrian, dan Badan PTSP (Pelayanan Terpadu Satu Pintu)dan dinas terkait lainnya sehingga dalam pencapaian kebijakan kami dapat saling bekerjasama </w:t>
      </w:r>
      <w:r w:rsidRPr="00A2078A">
        <w:rPr>
          <w:rFonts w:ascii="Yu Gothic UI Semilight" w:eastAsia="Yu Gothic UI Semilight" w:hAnsi="Yu Gothic UI Semilight" w:cs="Calibri Light"/>
          <w:color w:val="000000"/>
          <w:sz w:val="24"/>
          <w:szCs w:val="24"/>
        </w:rPr>
        <w:t>“. (Wawancara, 28 Juni 2022)</w:t>
      </w:r>
    </w:p>
    <w:p w14:paraId="48AE3689" w14:textId="77777777" w:rsidR="001364C4" w:rsidRPr="00A2078A" w:rsidRDefault="001364C4" w:rsidP="00A2078A">
      <w:pPr>
        <w:pBdr>
          <w:top w:val="nil"/>
          <w:left w:val="nil"/>
          <w:bottom w:val="nil"/>
          <w:right w:val="nil"/>
          <w:between w:val="nil"/>
        </w:pBdr>
        <w:spacing w:after="0" w:line="240" w:lineRule="auto"/>
        <w:ind w:left="567"/>
        <w:jc w:val="both"/>
        <w:rPr>
          <w:rFonts w:ascii="Yu Gothic UI Semilight" w:eastAsia="Yu Gothic UI Semilight" w:hAnsi="Yu Gothic UI Semilight" w:cs="Calibri Light"/>
          <w:color w:val="000000"/>
          <w:sz w:val="24"/>
          <w:szCs w:val="24"/>
        </w:rPr>
      </w:pPr>
    </w:p>
    <w:p w14:paraId="5E6F0CCB"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Berdasarkan hasil wawancara tersebut Bahwa Dinas Pekerjaan Umum Dan Tata </w:t>
      </w:r>
      <w:r w:rsidRPr="00A2078A">
        <w:rPr>
          <w:rFonts w:ascii="Yu Gothic UI Semilight" w:eastAsia="Yu Gothic UI Semilight" w:hAnsi="Yu Gothic UI Semilight" w:cs="Calibri Light"/>
          <w:sz w:val="24"/>
          <w:szCs w:val="24"/>
        </w:rPr>
        <w:t>Ruang Dalam</w:t>
      </w:r>
      <w:r w:rsidRPr="00A2078A">
        <w:rPr>
          <w:rFonts w:ascii="Yu Gothic UI Semilight" w:eastAsia="Yu Gothic UI Semilight" w:hAnsi="Yu Gothic UI Semilight" w:cs="Calibri Light"/>
          <w:color w:val="000000"/>
          <w:sz w:val="24"/>
          <w:szCs w:val="24"/>
        </w:rPr>
        <w:t xml:space="preserve"> menegakan </w:t>
      </w:r>
      <w:r w:rsidRPr="00A2078A">
        <w:rPr>
          <w:rFonts w:ascii="Yu Gothic UI Semilight" w:eastAsia="Yu Gothic UI Semilight" w:hAnsi="Yu Gothic UI Semilight" w:cs="Calibri Light"/>
          <w:sz w:val="24"/>
          <w:szCs w:val="24"/>
        </w:rPr>
        <w:t>aturan</w:t>
      </w:r>
      <w:r w:rsidRPr="00A2078A">
        <w:rPr>
          <w:rFonts w:ascii="Yu Gothic UI Semilight" w:eastAsia="Yu Gothic UI Semilight" w:hAnsi="Yu Gothic UI Semilight" w:cs="Calibri Light"/>
          <w:color w:val="000000"/>
          <w:sz w:val="24"/>
          <w:szCs w:val="24"/>
        </w:rPr>
        <w:t xml:space="preserve"> tentang penataan ruang, pada implementasi rencana tata ruang wilayah atas Perda tahun 2014-2034 terimplementasi dengan baik adanya keseimbangan tugas yang saling </w:t>
      </w:r>
      <w:r w:rsidRPr="00A2078A">
        <w:rPr>
          <w:rFonts w:ascii="Yu Gothic UI Semilight" w:eastAsia="Yu Gothic UI Semilight" w:hAnsi="Yu Gothic UI Semilight" w:cs="Calibri Light"/>
          <w:color w:val="000000"/>
          <w:sz w:val="24"/>
          <w:szCs w:val="24"/>
        </w:rPr>
        <w:lastRenderedPageBreak/>
        <w:t>terkait sehingga implementasinya dapat berjalan dengan baik, hal tersebut merupakan salah satu bentuk komitmen bersama dalam implementasi kebijakan.</w:t>
      </w:r>
    </w:p>
    <w:p w14:paraId="654ABE95"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Seperti yang dikemukakan Van Meter dan Van Horn ( dalam Wahab, 2006) mengatakan bahwa dalam implementasi kebijakan didalamnya terdapat aktivitas yang dilakukan oleh individu-individu atau kelompok-kelompok pemerintahan atau swasta yang diarahkan pada pencapaian tujuan kebijakan yang telah ditentukan. Pada implementasinya Dinas Pekerjaan Umum dan Penata Ruang melibatkan beberapa unsur organisasi baik itu organisasi formal maupun non formal, seperti Dinas Kehutanan, Pertanahan, Pertanian, </w:t>
      </w:r>
      <w:r w:rsidRPr="00A2078A">
        <w:rPr>
          <w:rFonts w:ascii="Yu Gothic UI Semilight" w:eastAsia="Yu Gothic UI Semilight" w:hAnsi="Yu Gothic UI Semilight" w:cs="Calibri Light"/>
          <w:sz w:val="24"/>
          <w:szCs w:val="24"/>
        </w:rPr>
        <w:t>Perindustrian</w:t>
      </w:r>
      <w:r w:rsidRPr="00A2078A">
        <w:rPr>
          <w:rFonts w:ascii="Yu Gothic UI Semilight" w:eastAsia="Yu Gothic UI Semilight" w:hAnsi="Yu Gothic UI Semilight" w:cs="Calibri Light"/>
          <w:color w:val="000000"/>
          <w:sz w:val="24"/>
          <w:szCs w:val="24"/>
        </w:rPr>
        <w:t xml:space="preserve"> dan Dinas </w:t>
      </w:r>
      <w:r w:rsidRPr="00A2078A">
        <w:rPr>
          <w:rFonts w:ascii="Yu Gothic UI Semilight" w:eastAsia="Yu Gothic UI Semilight" w:hAnsi="Yu Gothic UI Semilight" w:cs="Calibri Light"/>
          <w:sz w:val="24"/>
          <w:szCs w:val="24"/>
        </w:rPr>
        <w:t>lainnya</w:t>
      </w:r>
      <w:r w:rsidRPr="00A2078A">
        <w:rPr>
          <w:rFonts w:ascii="Yu Gothic UI Semilight" w:eastAsia="Yu Gothic UI Semilight" w:hAnsi="Yu Gothic UI Semilight" w:cs="Calibri Light"/>
          <w:color w:val="000000"/>
          <w:sz w:val="24"/>
          <w:szCs w:val="24"/>
        </w:rPr>
        <w:t xml:space="preserve"> yang juga bersama pihak-pihak swasta yang memiliki kepentingan pada pengelolaan tata ruangnya. Hal ini menegaskan bahwa implementasi adalah aktivitas tindakan yang dilakukan oleh beberapa kelompok  dan merupakan proses penentuan efektif tidaknya suatu kebijakan.</w:t>
      </w:r>
    </w:p>
    <w:p w14:paraId="7F7E371D" w14:textId="77777777" w:rsidR="001364C4" w:rsidRPr="00A2078A" w:rsidRDefault="001364C4" w:rsidP="00A2078A">
      <w:pPr>
        <w:pStyle w:val="Heading3"/>
        <w:numPr>
          <w:ilvl w:val="0"/>
          <w:numId w:val="49"/>
        </w:numPr>
        <w:spacing w:line="240" w:lineRule="auto"/>
        <w:ind w:left="426"/>
        <w:jc w:val="both"/>
        <w:rPr>
          <w:rFonts w:ascii="Yu Gothic UI Semilight" w:eastAsia="Yu Gothic UI Semilight" w:hAnsi="Yu Gothic UI Semilight" w:cs="Calibri Light"/>
          <w:color w:val="000000"/>
          <w:sz w:val="24"/>
          <w:szCs w:val="24"/>
        </w:rPr>
      </w:pPr>
      <w:bookmarkStart w:id="3" w:name="_heading=h.26in1rg" w:colFirst="0" w:colLast="0"/>
      <w:bookmarkEnd w:id="3"/>
      <w:proofErr w:type="spellStart"/>
      <w:r w:rsidRPr="00A2078A">
        <w:rPr>
          <w:rFonts w:ascii="Yu Gothic UI Semilight" w:eastAsia="Yu Gothic UI Semilight" w:hAnsi="Yu Gothic UI Semilight" w:cs="Calibri Light"/>
          <w:color w:val="000000"/>
          <w:sz w:val="24"/>
          <w:szCs w:val="24"/>
        </w:rPr>
        <w:t>Komunikasi</w:t>
      </w:r>
      <w:proofErr w:type="spellEnd"/>
      <w:r w:rsidRPr="00A2078A">
        <w:rPr>
          <w:rFonts w:ascii="Yu Gothic UI Semilight" w:eastAsia="Yu Gothic UI Semilight" w:hAnsi="Yu Gothic UI Semilight" w:cs="Calibri Light"/>
          <w:color w:val="000000"/>
          <w:sz w:val="24"/>
          <w:szCs w:val="24"/>
        </w:rPr>
        <w:t xml:space="preserve"> </w:t>
      </w:r>
      <w:proofErr w:type="spellStart"/>
      <w:r w:rsidRPr="00A2078A">
        <w:rPr>
          <w:rFonts w:ascii="Yu Gothic UI Semilight" w:eastAsia="Yu Gothic UI Semilight" w:hAnsi="Yu Gothic UI Semilight" w:cs="Calibri Light"/>
          <w:color w:val="000000"/>
          <w:sz w:val="24"/>
          <w:szCs w:val="24"/>
        </w:rPr>
        <w:t>Antar</w:t>
      </w:r>
      <w:proofErr w:type="spellEnd"/>
      <w:r w:rsidRPr="00A2078A">
        <w:rPr>
          <w:rFonts w:ascii="Yu Gothic UI Semilight" w:eastAsia="Yu Gothic UI Semilight" w:hAnsi="Yu Gothic UI Semilight" w:cs="Calibri Light"/>
          <w:color w:val="000000"/>
          <w:sz w:val="24"/>
          <w:szCs w:val="24"/>
        </w:rPr>
        <w:t xml:space="preserve"> </w:t>
      </w:r>
      <w:proofErr w:type="spellStart"/>
      <w:r w:rsidRPr="00A2078A">
        <w:rPr>
          <w:rFonts w:ascii="Yu Gothic UI Semilight" w:eastAsia="Yu Gothic UI Semilight" w:hAnsi="Yu Gothic UI Semilight" w:cs="Calibri Light"/>
          <w:color w:val="000000"/>
          <w:sz w:val="24"/>
          <w:szCs w:val="24"/>
        </w:rPr>
        <w:t>Organisasi</w:t>
      </w:r>
      <w:proofErr w:type="spellEnd"/>
    </w:p>
    <w:p w14:paraId="28153D56"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Salah satu penentu keberhasilan implementasi kebijakan Perda No 9 Tahun 2014 Tentang Rencana Tata Ruang Wilayah Kabupaten Konawe adalah komunikasi. Komunikasi adalah bentuk interaksi yang memuat pertukaran informasi, ide dan muatan informasi lainnya, suatu implementasi kebijakan dapat dikatakan berjalan dengan baik apabila terjadi interaksi di dalam prosesnya  dalam tahap perencanaannya melibatkan masyarakat secara umum dan implementasinya </w:t>
      </w:r>
      <w:r w:rsidRPr="00A2078A">
        <w:rPr>
          <w:rFonts w:ascii="Yu Gothic UI Semilight" w:eastAsia="Yu Gothic UI Semilight" w:hAnsi="Yu Gothic UI Semilight" w:cs="Calibri Light"/>
          <w:sz w:val="24"/>
          <w:szCs w:val="24"/>
        </w:rPr>
        <w:t>di lapangan</w:t>
      </w:r>
      <w:r w:rsidRPr="00A2078A">
        <w:rPr>
          <w:rFonts w:ascii="Yu Gothic UI Semilight" w:eastAsia="Yu Gothic UI Semilight" w:hAnsi="Yu Gothic UI Semilight" w:cs="Calibri Light"/>
          <w:color w:val="000000"/>
          <w:sz w:val="24"/>
          <w:szCs w:val="24"/>
        </w:rPr>
        <w:t xml:space="preserve">. </w:t>
      </w:r>
    </w:p>
    <w:p w14:paraId="51DED200"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Lebih lanjut terkait sosialisasi kepada masyarakat, penulis melakukan observasi </w:t>
      </w:r>
      <w:r w:rsidRPr="00A2078A">
        <w:rPr>
          <w:rFonts w:ascii="Yu Gothic UI Semilight" w:eastAsia="Yu Gothic UI Semilight" w:hAnsi="Yu Gothic UI Semilight" w:cs="Calibri Light"/>
          <w:sz w:val="24"/>
          <w:szCs w:val="24"/>
        </w:rPr>
        <w:t>di salah</w:t>
      </w:r>
      <w:r w:rsidRPr="00A2078A">
        <w:rPr>
          <w:rFonts w:ascii="Yu Gothic UI Semilight" w:eastAsia="Yu Gothic UI Semilight" w:hAnsi="Yu Gothic UI Semilight" w:cs="Calibri Light"/>
          <w:color w:val="000000"/>
          <w:sz w:val="24"/>
          <w:szCs w:val="24"/>
        </w:rPr>
        <w:t xml:space="preserve"> satu wilayah yang terdapat perkebunan yang cukup luas di salah satu kelurahan yang ada di Kabupaten Konawe, yaitu Kelurahan Andabia Kecamatan Anggaberi Kabupaten Konawe. Yang merupakan salah satu kawasan perkebunan sawit </w:t>
      </w:r>
      <w:r w:rsidRPr="00A2078A">
        <w:rPr>
          <w:rFonts w:ascii="Yu Gothic UI Semilight" w:eastAsia="Yu Gothic UI Semilight" w:hAnsi="Yu Gothic UI Semilight" w:cs="Calibri Light"/>
          <w:sz w:val="24"/>
          <w:szCs w:val="24"/>
        </w:rPr>
        <w:t>milik PT</w:t>
      </w:r>
      <w:r w:rsidRPr="00A2078A">
        <w:rPr>
          <w:rFonts w:ascii="Yu Gothic UI Semilight" w:eastAsia="Yu Gothic UI Semilight" w:hAnsi="Yu Gothic UI Semilight" w:cs="Calibri Light"/>
          <w:color w:val="000000"/>
          <w:sz w:val="24"/>
          <w:szCs w:val="24"/>
        </w:rPr>
        <w:t xml:space="preserve">.TPM yang bermitra dengan masyarakat kelurahan andabia, dalam observasi kami dan melakukan wawancara dengan ibu lurah Adabia selaku daerah tugasnya masuk area perkebunan dan banyak masyarakatnya yang </w:t>
      </w:r>
      <w:r w:rsidRPr="00A2078A">
        <w:rPr>
          <w:rFonts w:ascii="Yu Gothic UI Semilight" w:eastAsia="Yu Gothic UI Semilight" w:hAnsi="Yu Gothic UI Semilight" w:cs="Calibri Light"/>
          <w:sz w:val="24"/>
          <w:szCs w:val="24"/>
        </w:rPr>
        <w:t>bekerja</w:t>
      </w:r>
      <w:r w:rsidRPr="00A2078A">
        <w:rPr>
          <w:rFonts w:ascii="Yu Gothic UI Semilight" w:eastAsia="Yu Gothic UI Semilight" w:hAnsi="Yu Gothic UI Semilight" w:cs="Calibri Light"/>
          <w:color w:val="000000"/>
          <w:sz w:val="24"/>
          <w:szCs w:val="24"/>
        </w:rPr>
        <w:t xml:space="preserve"> </w:t>
      </w:r>
      <w:r w:rsidRPr="00A2078A">
        <w:rPr>
          <w:rFonts w:ascii="Yu Gothic UI Semilight" w:eastAsia="Yu Gothic UI Semilight" w:hAnsi="Yu Gothic UI Semilight" w:cs="Calibri Light"/>
          <w:sz w:val="24"/>
          <w:szCs w:val="24"/>
        </w:rPr>
        <w:t>perkebunan</w:t>
      </w:r>
      <w:r w:rsidRPr="00A2078A">
        <w:rPr>
          <w:rFonts w:ascii="Yu Gothic UI Semilight" w:eastAsia="Yu Gothic UI Semilight" w:hAnsi="Yu Gothic UI Semilight" w:cs="Calibri Light"/>
          <w:color w:val="000000"/>
          <w:sz w:val="24"/>
          <w:szCs w:val="24"/>
        </w:rPr>
        <w:t xml:space="preserve"> ia mengatakan :</w:t>
      </w:r>
    </w:p>
    <w:p w14:paraId="6C2B27F5" w14:textId="77777777" w:rsidR="001364C4" w:rsidRPr="00A2078A" w:rsidRDefault="001364C4" w:rsidP="00A2078A">
      <w:pPr>
        <w:pBdr>
          <w:top w:val="nil"/>
          <w:left w:val="nil"/>
          <w:bottom w:val="nil"/>
          <w:right w:val="nil"/>
          <w:between w:val="nil"/>
        </w:pBdr>
        <w:spacing w:after="0" w:line="240" w:lineRule="auto"/>
        <w:ind w:left="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w:t>
      </w:r>
      <w:r w:rsidRPr="00A2078A">
        <w:rPr>
          <w:rFonts w:ascii="Yu Gothic UI Semilight" w:eastAsia="Yu Gothic UI Semilight" w:hAnsi="Yu Gothic UI Semilight" w:cs="Calibri Light"/>
          <w:i/>
          <w:color w:val="000000"/>
          <w:sz w:val="24"/>
          <w:szCs w:val="24"/>
        </w:rPr>
        <w:t xml:space="preserve">Pada saat itu sebelum berdirinya pabrik dan perkebunan sawit, saya ditemui dari kecamatan dan pemerintah tata ruang bersama perwakilan perusahaan melakukan sosialisasi terkait penggunaan dan pola tata ruang perkebunan </w:t>
      </w:r>
      <w:r w:rsidRPr="00A2078A">
        <w:rPr>
          <w:rFonts w:ascii="Yu Gothic UI Semilight" w:eastAsia="Yu Gothic UI Semilight" w:hAnsi="Yu Gothic UI Semilight" w:cs="Calibri Light"/>
          <w:i/>
          <w:sz w:val="24"/>
          <w:szCs w:val="24"/>
        </w:rPr>
        <w:t>di masyarakat</w:t>
      </w:r>
      <w:r w:rsidRPr="00A2078A">
        <w:rPr>
          <w:rFonts w:ascii="Yu Gothic UI Semilight" w:eastAsia="Yu Gothic UI Semilight" w:hAnsi="Yu Gothic UI Semilight" w:cs="Calibri Light"/>
          <w:i/>
          <w:color w:val="000000"/>
          <w:sz w:val="24"/>
          <w:szCs w:val="24"/>
        </w:rPr>
        <w:t xml:space="preserve"> kami</w:t>
      </w:r>
      <w:r w:rsidRPr="00A2078A">
        <w:rPr>
          <w:rFonts w:ascii="Yu Gothic UI Semilight" w:eastAsia="Yu Gothic UI Semilight" w:hAnsi="Yu Gothic UI Semilight" w:cs="Calibri Light"/>
          <w:color w:val="000000"/>
          <w:sz w:val="24"/>
          <w:szCs w:val="24"/>
        </w:rPr>
        <w:t>”.(Wawancara, 28 Juni 2022)</w:t>
      </w:r>
    </w:p>
    <w:p w14:paraId="4EA8D9AA" w14:textId="77777777" w:rsidR="001364C4" w:rsidRPr="00A2078A" w:rsidRDefault="001364C4" w:rsidP="00A2078A">
      <w:pPr>
        <w:pBdr>
          <w:top w:val="nil"/>
          <w:left w:val="nil"/>
          <w:bottom w:val="nil"/>
          <w:right w:val="nil"/>
          <w:between w:val="nil"/>
        </w:pBdr>
        <w:spacing w:after="0" w:line="240" w:lineRule="auto"/>
        <w:jc w:val="both"/>
        <w:rPr>
          <w:rFonts w:ascii="Yu Gothic UI Semilight" w:eastAsia="Yu Gothic UI Semilight" w:hAnsi="Yu Gothic UI Semilight" w:cs="Calibri Light"/>
          <w:color w:val="000000"/>
          <w:sz w:val="24"/>
          <w:szCs w:val="24"/>
        </w:rPr>
      </w:pPr>
    </w:p>
    <w:p w14:paraId="3EB32BBF" w14:textId="77777777" w:rsidR="001364C4" w:rsidRPr="00A2078A"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Berdasarkan hasil wawancara pemerintah telah melakukan sosialisasi tentang optimalisasi pemanfaatan ruang sehingga dalam penataanya sesuai dengan rencana tata ruang wilayah, dalam </w:t>
      </w:r>
      <w:r w:rsidRPr="00A2078A">
        <w:rPr>
          <w:rFonts w:ascii="Yu Gothic UI Semilight" w:eastAsia="Yu Gothic UI Semilight" w:hAnsi="Yu Gothic UI Semilight" w:cs="Calibri Light"/>
          <w:color w:val="000000"/>
          <w:sz w:val="24"/>
          <w:szCs w:val="24"/>
        </w:rPr>
        <w:lastRenderedPageBreak/>
        <w:t>isi Perda No 9 Tahun 2014-2034 tentang Rencana Tata Ruang Wilayah, Strategi Penataan Ruang yakni; Strategi pengelolaan dan pengembangan kawasan budidaya secara optimal guna memacu tingkat produktivitas dan pertumbuhan ekonomi wilayah sesuai dengan daya dukung dan daya tampung lahan yang dimiliki sebagaimana yang dimaksud terdiri atas :</w:t>
      </w:r>
    </w:p>
    <w:p w14:paraId="7AA201D2" w14:textId="77777777" w:rsidR="001364C4" w:rsidRPr="00A2078A" w:rsidRDefault="001364C4" w:rsidP="00A2078A">
      <w:pPr>
        <w:numPr>
          <w:ilvl w:val="0"/>
          <w:numId w:val="45"/>
        </w:numPr>
        <w:pBdr>
          <w:top w:val="nil"/>
          <w:left w:val="nil"/>
          <w:bottom w:val="nil"/>
          <w:right w:val="nil"/>
          <w:between w:val="nil"/>
        </w:pBdr>
        <w:spacing w:after="0" w:line="240" w:lineRule="auto"/>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mengembangkan sektor pertanian, perkebunan, perikanan, perdagangan dan jasa, industri dan pariwisata guna meningkatkan pertumbuhan ekonomi wilayah; </w:t>
      </w:r>
    </w:p>
    <w:p w14:paraId="342CC169" w14:textId="77777777" w:rsidR="001364C4" w:rsidRPr="00A2078A" w:rsidRDefault="001364C4" w:rsidP="00A2078A">
      <w:pPr>
        <w:numPr>
          <w:ilvl w:val="0"/>
          <w:numId w:val="45"/>
        </w:numPr>
        <w:pBdr>
          <w:top w:val="nil"/>
          <w:left w:val="nil"/>
          <w:bottom w:val="nil"/>
          <w:right w:val="nil"/>
          <w:between w:val="nil"/>
        </w:pBdr>
        <w:spacing w:after="0" w:line="240" w:lineRule="auto"/>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menyediakan sarana dan prasarana penunjang kegiatan sektor pertanian, perkebunan dan perikanan untuk memacu pertumbuhan dan produktivitas sektor-sektor unggulan; </w:t>
      </w:r>
    </w:p>
    <w:p w14:paraId="3404B72E" w14:textId="77777777" w:rsidR="001364C4" w:rsidRPr="00A2078A" w:rsidRDefault="001364C4" w:rsidP="00A2078A">
      <w:pPr>
        <w:numPr>
          <w:ilvl w:val="0"/>
          <w:numId w:val="45"/>
        </w:numPr>
        <w:pBdr>
          <w:top w:val="nil"/>
          <w:left w:val="nil"/>
          <w:bottom w:val="nil"/>
          <w:right w:val="nil"/>
          <w:between w:val="nil"/>
        </w:pBdr>
        <w:spacing w:after="0" w:line="240" w:lineRule="auto"/>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mengembangkan usaha industri terutama industri pengolahan hasil-hasil pertanian guna menunjang Kabupaten Konawe sebagai lumbung pangan; </w:t>
      </w:r>
    </w:p>
    <w:p w14:paraId="33F437FA" w14:textId="77777777" w:rsidR="001364C4" w:rsidRPr="00A2078A" w:rsidRDefault="001364C4" w:rsidP="00A2078A">
      <w:pPr>
        <w:numPr>
          <w:ilvl w:val="0"/>
          <w:numId w:val="45"/>
        </w:numPr>
        <w:pBdr>
          <w:top w:val="nil"/>
          <w:left w:val="nil"/>
          <w:bottom w:val="nil"/>
          <w:right w:val="nil"/>
          <w:between w:val="nil"/>
        </w:pBdr>
        <w:spacing w:after="0" w:line="240" w:lineRule="auto"/>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memperkuat sistem permodalan untuk membantu meningkatkan </w:t>
      </w:r>
      <w:r w:rsidRPr="00A2078A">
        <w:rPr>
          <w:rFonts w:ascii="Yu Gothic UI Semilight" w:eastAsia="Yu Gothic UI Semilight" w:hAnsi="Yu Gothic UI Semilight" w:cs="Calibri Light"/>
          <w:sz w:val="24"/>
          <w:szCs w:val="24"/>
        </w:rPr>
        <w:t>produktivitas</w:t>
      </w:r>
      <w:r w:rsidRPr="00A2078A">
        <w:rPr>
          <w:rFonts w:ascii="Yu Gothic UI Semilight" w:eastAsia="Yu Gothic UI Semilight" w:hAnsi="Yu Gothic UI Semilight" w:cs="Calibri Light"/>
          <w:color w:val="000000"/>
          <w:sz w:val="24"/>
          <w:szCs w:val="24"/>
        </w:rPr>
        <w:t xml:space="preserve"> usaha kecil dan petani; </w:t>
      </w:r>
    </w:p>
    <w:p w14:paraId="3B144A9C" w14:textId="77777777" w:rsidR="001364C4" w:rsidRPr="00A2078A" w:rsidRDefault="001364C4" w:rsidP="00A2078A">
      <w:pPr>
        <w:numPr>
          <w:ilvl w:val="0"/>
          <w:numId w:val="45"/>
        </w:numPr>
        <w:pBdr>
          <w:top w:val="nil"/>
          <w:left w:val="nil"/>
          <w:bottom w:val="nil"/>
          <w:right w:val="nil"/>
          <w:between w:val="nil"/>
        </w:pBdr>
        <w:spacing w:after="0" w:line="240" w:lineRule="auto"/>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mengembangkan obyek-obyek wisata alam, buatan, bahari, petualangan dan agrowisata yang dapat menarik minat wisatawan; </w:t>
      </w:r>
    </w:p>
    <w:p w14:paraId="147F25E1" w14:textId="77777777" w:rsidR="001364C4" w:rsidRPr="00A2078A" w:rsidRDefault="001364C4" w:rsidP="00A2078A">
      <w:pPr>
        <w:numPr>
          <w:ilvl w:val="0"/>
          <w:numId w:val="45"/>
        </w:numPr>
        <w:pBdr>
          <w:top w:val="nil"/>
          <w:left w:val="nil"/>
          <w:bottom w:val="nil"/>
          <w:right w:val="nil"/>
          <w:between w:val="nil"/>
        </w:pBdr>
        <w:spacing w:after="0" w:line="240" w:lineRule="auto"/>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mengembangkan sarana dan prasarana penunjang kegiatan kepariwisataan serta melakukan promosi pariwisata untuk meningkatkan jumlah wisatawan; </w:t>
      </w:r>
    </w:p>
    <w:p w14:paraId="6CDCEF18" w14:textId="77777777" w:rsidR="001364C4" w:rsidRPr="00A2078A" w:rsidRDefault="001364C4" w:rsidP="00A2078A">
      <w:pPr>
        <w:numPr>
          <w:ilvl w:val="0"/>
          <w:numId w:val="45"/>
        </w:numPr>
        <w:pBdr>
          <w:top w:val="nil"/>
          <w:left w:val="nil"/>
          <w:bottom w:val="nil"/>
          <w:right w:val="nil"/>
          <w:between w:val="nil"/>
        </w:pBdr>
        <w:spacing w:after="0" w:line="240" w:lineRule="auto"/>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mengendalikan dan pengaturan pemanfaatan ruang pada kawasan budidaya untuk menghindari konflik kepentingan </w:t>
      </w:r>
      <w:r w:rsidRPr="00A2078A">
        <w:rPr>
          <w:rFonts w:ascii="Yu Gothic UI Semilight" w:eastAsia="Yu Gothic UI Semilight" w:hAnsi="Yu Gothic UI Semilight" w:cs="Calibri Light"/>
          <w:sz w:val="24"/>
          <w:szCs w:val="24"/>
        </w:rPr>
        <w:t>antar sektor</w:t>
      </w:r>
      <w:r w:rsidRPr="00A2078A">
        <w:rPr>
          <w:rFonts w:ascii="Yu Gothic UI Semilight" w:eastAsia="Yu Gothic UI Semilight" w:hAnsi="Yu Gothic UI Semilight" w:cs="Calibri Light"/>
          <w:color w:val="000000"/>
          <w:sz w:val="24"/>
          <w:szCs w:val="24"/>
        </w:rPr>
        <w:t xml:space="preserve">; </w:t>
      </w:r>
    </w:p>
    <w:p w14:paraId="72CD5B0F" w14:textId="77777777" w:rsidR="001364C4" w:rsidRPr="00A2078A" w:rsidRDefault="001364C4" w:rsidP="00A2078A">
      <w:pPr>
        <w:numPr>
          <w:ilvl w:val="0"/>
          <w:numId w:val="45"/>
        </w:numPr>
        <w:pBdr>
          <w:top w:val="nil"/>
          <w:left w:val="nil"/>
          <w:bottom w:val="nil"/>
          <w:right w:val="nil"/>
          <w:between w:val="nil"/>
        </w:pBdr>
        <w:spacing w:after="0" w:line="240" w:lineRule="auto"/>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meningkatkan sarana dan prasarana dasar sosial ekonomi perkotaan maupun perdesaan; </w:t>
      </w:r>
    </w:p>
    <w:p w14:paraId="4B2B4BA7" w14:textId="77777777" w:rsidR="001364C4" w:rsidRPr="00A2078A" w:rsidRDefault="001364C4" w:rsidP="00A2078A">
      <w:pPr>
        <w:numPr>
          <w:ilvl w:val="0"/>
          <w:numId w:val="45"/>
        </w:numPr>
        <w:pBdr>
          <w:top w:val="nil"/>
          <w:left w:val="nil"/>
          <w:bottom w:val="nil"/>
          <w:right w:val="nil"/>
          <w:between w:val="nil"/>
        </w:pBdr>
        <w:spacing w:after="0" w:line="240" w:lineRule="auto"/>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mengembangkan dan meningkatkan infrastruktur kawasan perkotaan dan perdesaan. </w:t>
      </w:r>
    </w:p>
    <w:p w14:paraId="57023396" w14:textId="77777777" w:rsidR="001364C4" w:rsidRPr="00A2078A" w:rsidRDefault="001364C4" w:rsidP="00A2078A">
      <w:pPr>
        <w:spacing w:after="0" w:line="240" w:lineRule="auto"/>
        <w:ind w:firstLine="425"/>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Lebih lanjut terkait Strategi peningkatan produksi lahan pertanian tanaman pangan sebagaimana yang dimaksud  yaitu :</w:t>
      </w:r>
    </w:p>
    <w:p w14:paraId="0A81ED3E" w14:textId="77777777" w:rsidR="001364C4" w:rsidRPr="00A2078A" w:rsidRDefault="001364C4" w:rsidP="00A2078A">
      <w:pPr>
        <w:numPr>
          <w:ilvl w:val="0"/>
          <w:numId w:val="46"/>
        </w:numPr>
        <w:pBdr>
          <w:top w:val="nil"/>
          <w:left w:val="nil"/>
          <w:bottom w:val="nil"/>
          <w:right w:val="nil"/>
          <w:between w:val="nil"/>
        </w:pBdr>
        <w:spacing w:after="0" w:line="240" w:lineRule="auto"/>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mendorong pertumbuhan produktivitas kawasan pertanian tanaman pangan melalui intensifikasi, rehabilitasi dan ekstensifikasi lahan yang ditunjang oleh pengembangan irigasi sebagai faktor utama keberhasilan peningkatan produksi dan kualitas; </w:t>
      </w:r>
    </w:p>
    <w:p w14:paraId="35771EA5" w14:textId="77777777" w:rsidR="001364C4" w:rsidRPr="00A2078A" w:rsidRDefault="001364C4" w:rsidP="00A2078A">
      <w:pPr>
        <w:numPr>
          <w:ilvl w:val="0"/>
          <w:numId w:val="46"/>
        </w:numPr>
        <w:pBdr>
          <w:top w:val="nil"/>
          <w:left w:val="nil"/>
          <w:bottom w:val="nil"/>
          <w:right w:val="nil"/>
          <w:between w:val="nil"/>
        </w:pBdr>
        <w:spacing w:after="0" w:line="240" w:lineRule="auto"/>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meningkatkan kualitas sumberdaya manusia melalui pembinaan, pelatihan dan penyuluhan tentang peningkatan komoditas pertanian dan perkebunan yang berkualitas; dan </w:t>
      </w:r>
    </w:p>
    <w:p w14:paraId="35DF5F7B" w14:textId="77777777" w:rsidR="001364C4" w:rsidRPr="00A2078A" w:rsidRDefault="001364C4" w:rsidP="00A2078A">
      <w:pPr>
        <w:numPr>
          <w:ilvl w:val="0"/>
          <w:numId w:val="46"/>
        </w:numPr>
        <w:pBdr>
          <w:top w:val="nil"/>
          <w:left w:val="nil"/>
          <w:bottom w:val="nil"/>
          <w:right w:val="nil"/>
          <w:between w:val="nil"/>
        </w:pBdr>
        <w:spacing w:after="0" w:line="240" w:lineRule="auto"/>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mengembangkan budidaya pertanian sub sektor pertanian tanaman pangan dan perkebunan yang ditunjang oleh pemberdayaan masyarakat lokal. </w:t>
      </w:r>
    </w:p>
    <w:p w14:paraId="555ECCB8" w14:textId="77777777" w:rsidR="001364C4" w:rsidRDefault="001364C4"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r w:rsidRPr="00A2078A">
        <w:rPr>
          <w:rFonts w:ascii="Yu Gothic UI Semilight" w:eastAsia="Yu Gothic UI Semilight" w:hAnsi="Yu Gothic UI Semilight" w:cs="Calibri Light"/>
          <w:color w:val="000000"/>
          <w:sz w:val="24"/>
          <w:szCs w:val="24"/>
        </w:rPr>
        <w:t xml:space="preserve">Menurut Rosalina (2012) terkait komunikasi yang menentukan efektif tidaknya dalam proses analisis dan proses kebijakan yang mantap berkaitan dengan tujuan yang hendak dicapai artinya </w:t>
      </w:r>
      <w:r w:rsidRPr="00A2078A">
        <w:rPr>
          <w:rFonts w:ascii="Yu Gothic UI Semilight" w:eastAsia="Yu Gothic UI Semilight" w:hAnsi="Yu Gothic UI Semilight" w:cs="Calibri Light"/>
          <w:color w:val="000000"/>
          <w:sz w:val="24"/>
          <w:szCs w:val="24"/>
        </w:rPr>
        <w:lastRenderedPageBreak/>
        <w:t>kebijakan harus mampu menjembatani setiap tujuan yang telah dirumuskan. Hal ini berkaitan bagaimana ide setiap masyarakat kembali ke masyarakat dengan kebijakan yang bermanfaat, berkaca pada pentingnya komunikasi bahwa setiap tindakan akan dimulai dengan adanya interaksi yang dilakukan untuk mendukung kegiatan tersebut yang artinya begitu penting komunikasi dalam perumusan kebijakan dan implementasi kebijakan.</w:t>
      </w:r>
    </w:p>
    <w:p w14:paraId="680A62ED" w14:textId="77777777" w:rsidR="008B0FD5" w:rsidRPr="00A2078A" w:rsidRDefault="008B0FD5" w:rsidP="00A2078A">
      <w:pPr>
        <w:pBdr>
          <w:top w:val="nil"/>
          <w:left w:val="nil"/>
          <w:bottom w:val="nil"/>
          <w:right w:val="nil"/>
          <w:between w:val="nil"/>
        </w:pBdr>
        <w:spacing w:after="0" w:line="240" w:lineRule="auto"/>
        <w:ind w:firstLine="567"/>
        <w:jc w:val="both"/>
        <w:rPr>
          <w:rFonts w:ascii="Yu Gothic UI Semilight" w:eastAsia="Yu Gothic UI Semilight" w:hAnsi="Yu Gothic UI Semilight" w:cs="Calibri Light"/>
          <w:color w:val="000000"/>
          <w:sz w:val="24"/>
          <w:szCs w:val="24"/>
        </w:rPr>
      </w:pPr>
    </w:p>
    <w:p w14:paraId="30E0A349" w14:textId="61171669" w:rsidR="00AD77BA" w:rsidRPr="00A2078A" w:rsidRDefault="008B0FD5" w:rsidP="008B0FD5">
      <w:pPr>
        <w:spacing w:after="0" w:line="240" w:lineRule="auto"/>
        <w:jc w:val="center"/>
        <w:rPr>
          <w:rFonts w:ascii="Yu Gothic UI Semilight" w:eastAsia="Yu Gothic UI Semilight" w:hAnsi="Yu Gothic UI Semilight" w:cs="Calibri Light"/>
          <w:b/>
          <w:sz w:val="24"/>
          <w:szCs w:val="24"/>
        </w:rPr>
      </w:pPr>
      <w:bookmarkStart w:id="4" w:name="_heading=h.lnxbz9" w:colFirst="0" w:colLast="0"/>
      <w:bookmarkEnd w:id="4"/>
      <w:r w:rsidRPr="00A2078A">
        <w:rPr>
          <w:rFonts w:ascii="Yu Gothic UI Semilight" w:eastAsia="Yu Gothic UI Semilight" w:hAnsi="Yu Gothic UI Semilight" w:cs="Calibri Light"/>
          <w:b/>
          <w:sz w:val="24"/>
          <w:szCs w:val="24"/>
        </w:rPr>
        <w:t>SIMPULAN</w:t>
      </w:r>
    </w:p>
    <w:p w14:paraId="34E4E556" w14:textId="77777777" w:rsidR="001364C4" w:rsidRPr="00A2078A" w:rsidRDefault="001364C4" w:rsidP="00A2078A">
      <w:pPr>
        <w:spacing w:line="240" w:lineRule="auto"/>
        <w:ind w:firstLine="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Berdasarkan pembahasan hasil penelitian sebelumnya kesimpulan dari peneliti sebagai berikut : 1) Standar dan tujuan dalam Implementasi Rencana Tata Ruang Wilayah Kabupaten Konawe Saat ini tercapai dengan baik antara perencanaan dan realisasinya di lapangan khususnya masalah pemanfaatan ruang yakni dengan berjalannya dan apa yang telah terealisasi di lapangan di, 2)Sumber daya, dalam Implementasi Rencana Tata Ruang Wilayah Kabupaten Konawe, belum baik masih perlu adanya peningkatan kemampuan pegawai untuk bidang tenaga ahli saat ini masih kurang tenaga ahli sehingga sedikitnya dapat menghambat pekerjaan 3)Karakteristik organisasi pelaksana dalam Implementasi kebijakan berjalan dengan baik, 4) Komunikasi belum baik dilihat berdasarkan sosialisasi yang masing kurang dilakukan oleh pihak dinas kepada masyarakat, 5) Disposisi dalam Implementasi Rencana Tata Ruang Wilayah Kabupaten Konawe dalam hal ini dinas pekerjaan umum, penata ruang, perumahan dan kawasan permukiman memiliki sikap yang baik. 6) Kondisi sosial, ekonomi dan politik dalam Implementasi Rencana Tata Ruang Wilayah Kabupaten Konawe, sudah baik adanya pemanfaatan ruang yang langsung diterima manfaatnya oleh masyarakat. Berdasarkan beberapa poin tersebut secara umum Implementasi Kebijakan Rencana Tata Ruang Wilayah Kabupaten Konawe berdasarkan Perda No 9 Tahun 2014-2034 sejauh ini belum sepenuhnya berjalan dengan baik sebab masih terdapat beberapa hal yang menjadi catatan untuk diperbaiki dan ditingkatkan yaitu komunikasi, dan sumber daya.</w:t>
      </w:r>
    </w:p>
    <w:p w14:paraId="4C3EE876" w14:textId="77777777" w:rsidR="00E62E5F" w:rsidRPr="00A2078A" w:rsidRDefault="00E62E5F" w:rsidP="00A2078A">
      <w:pPr>
        <w:spacing w:after="0" w:line="240" w:lineRule="auto"/>
        <w:rPr>
          <w:rFonts w:ascii="Yu Gothic UI Semilight" w:eastAsia="Yu Gothic UI Semilight" w:hAnsi="Yu Gothic UI Semilight" w:cs="Calibri Light"/>
          <w:b/>
          <w:sz w:val="24"/>
          <w:szCs w:val="24"/>
          <w:lang w:val="en-US"/>
        </w:rPr>
      </w:pPr>
    </w:p>
    <w:p w14:paraId="2468D701" w14:textId="77777777" w:rsidR="0029149A" w:rsidRPr="00A2078A" w:rsidRDefault="0029149A" w:rsidP="008B0FD5">
      <w:pPr>
        <w:spacing w:after="0" w:line="240" w:lineRule="auto"/>
        <w:jc w:val="center"/>
        <w:rPr>
          <w:rFonts w:ascii="Yu Gothic UI Semilight" w:eastAsia="Yu Gothic UI Semilight" w:hAnsi="Yu Gothic UI Semilight" w:cs="Calibri Light"/>
          <w:b/>
          <w:sz w:val="24"/>
          <w:szCs w:val="24"/>
        </w:rPr>
      </w:pPr>
      <w:r w:rsidRPr="00A2078A">
        <w:rPr>
          <w:rFonts w:ascii="Yu Gothic UI Semilight" w:eastAsia="Yu Gothic UI Semilight" w:hAnsi="Yu Gothic UI Semilight" w:cs="Calibri Light"/>
          <w:b/>
          <w:sz w:val="24"/>
          <w:szCs w:val="24"/>
        </w:rPr>
        <w:t>DAFTAR PUSTAKA</w:t>
      </w:r>
    </w:p>
    <w:p w14:paraId="650CF68F" w14:textId="77777777" w:rsidR="001364C4" w:rsidRPr="00A2078A" w:rsidRDefault="001364C4" w:rsidP="00A2078A">
      <w:pPr>
        <w:spacing w:after="0" w:line="240" w:lineRule="auto"/>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 xml:space="preserve">Abidin Said Zainal, 2004. </w:t>
      </w:r>
      <w:r w:rsidRPr="00A2078A">
        <w:rPr>
          <w:rFonts w:ascii="Yu Gothic UI Semilight" w:eastAsia="Yu Gothic UI Semilight" w:hAnsi="Yu Gothic UI Semilight" w:cs="Calibri Light"/>
          <w:i/>
          <w:sz w:val="24"/>
          <w:szCs w:val="24"/>
        </w:rPr>
        <w:t>Kebijakan Publik</w:t>
      </w:r>
      <w:r w:rsidRPr="00A2078A">
        <w:rPr>
          <w:rFonts w:ascii="Yu Gothic UI Semilight" w:eastAsia="Yu Gothic UI Semilight" w:hAnsi="Yu Gothic UI Semilight" w:cs="Calibri Light"/>
          <w:sz w:val="24"/>
          <w:szCs w:val="24"/>
        </w:rPr>
        <w:t xml:space="preserve"> . Jakarta. Yayasan Pancur Siwah</w:t>
      </w:r>
    </w:p>
    <w:p w14:paraId="3D5BCACE"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Abdul Wahab, 2010.</w:t>
      </w:r>
      <w:r w:rsidRPr="00A2078A">
        <w:rPr>
          <w:rFonts w:ascii="Yu Gothic UI Semilight" w:eastAsia="Yu Gothic UI Semilight" w:hAnsi="Yu Gothic UI Semilight" w:cs="Calibri Light"/>
          <w:i/>
          <w:sz w:val="24"/>
          <w:szCs w:val="24"/>
        </w:rPr>
        <w:t>Analisis Kebijakan Dari Formulasi Ke Implementasi Kebijaksanaan Negara,</w:t>
      </w:r>
      <w:r w:rsidRPr="00A2078A">
        <w:rPr>
          <w:rFonts w:ascii="Yu Gothic UI Semilight" w:eastAsia="Yu Gothic UI Semilight" w:hAnsi="Yu Gothic UI Semilight" w:cs="Calibri Light"/>
          <w:sz w:val="24"/>
          <w:szCs w:val="24"/>
        </w:rPr>
        <w:t xml:space="preserve"> Sinar Grafika.Jakarta</w:t>
      </w:r>
    </w:p>
    <w:p w14:paraId="0580082C"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Agustino Leo.2008,</w:t>
      </w:r>
      <w:r w:rsidRPr="00A2078A">
        <w:rPr>
          <w:rFonts w:ascii="Yu Gothic UI Semilight" w:eastAsia="Yu Gothic UI Semilight" w:hAnsi="Yu Gothic UI Semilight" w:cs="Calibri Light"/>
          <w:i/>
          <w:sz w:val="24"/>
          <w:szCs w:val="24"/>
        </w:rPr>
        <w:t>Dasar-Dasar Kebijakan Publik</w:t>
      </w:r>
      <w:r w:rsidRPr="00A2078A">
        <w:rPr>
          <w:rFonts w:ascii="Yu Gothic UI Semilight" w:eastAsia="Yu Gothic UI Semilight" w:hAnsi="Yu Gothic UI Semilight" w:cs="Calibri Light"/>
          <w:sz w:val="24"/>
          <w:szCs w:val="24"/>
        </w:rPr>
        <w:t xml:space="preserve"> . Bandung PT. Rosdakarya. </w:t>
      </w:r>
    </w:p>
    <w:p w14:paraId="1BC63077" w14:textId="77777777" w:rsidR="001364C4" w:rsidRPr="00A2078A" w:rsidRDefault="001364C4" w:rsidP="00A2078A">
      <w:pPr>
        <w:spacing w:after="0" w:line="240" w:lineRule="auto"/>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lastRenderedPageBreak/>
        <w:t xml:space="preserve">Arikunto S ,2006. </w:t>
      </w:r>
      <w:r w:rsidRPr="00A2078A">
        <w:rPr>
          <w:rFonts w:ascii="Yu Gothic UI Semilight" w:eastAsia="Yu Gothic UI Semilight" w:hAnsi="Yu Gothic UI Semilight" w:cs="Calibri Light"/>
          <w:i/>
          <w:sz w:val="24"/>
          <w:szCs w:val="24"/>
        </w:rPr>
        <w:t>Metode Penelitian Kualitatif.</w:t>
      </w:r>
      <w:r w:rsidRPr="00A2078A">
        <w:rPr>
          <w:rFonts w:ascii="Yu Gothic UI Semilight" w:eastAsia="Yu Gothic UI Semilight" w:hAnsi="Yu Gothic UI Semilight" w:cs="Calibri Light"/>
          <w:sz w:val="24"/>
          <w:szCs w:val="24"/>
        </w:rPr>
        <w:t>Jakarta : Bumi Aksara</w:t>
      </w:r>
    </w:p>
    <w:p w14:paraId="1D3E0CB7"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 xml:space="preserve">Damanik K.I . 2010. </w:t>
      </w:r>
      <w:r w:rsidRPr="00A2078A">
        <w:rPr>
          <w:rFonts w:ascii="Yu Gothic UI Semilight" w:eastAsia="Yu Gothic UI Semilight" w:hAnsi="Yu Gothic UI Semilight" w:cs="Calibri Light"/>
          <w:i/>
          <w:sz w:val="24"/>
          <w:szCs w:val="24"/>
        </w:rPr>
        <w:t>Otonomi Daerah Etnonasionalisme Dan Masa Depan Indonesia,</w:t>
      </w:r>
      <w:r w:rsidRPr="00A2078A">
        <w:rPr>
          <w:rFonts w:ascii="Yu Gothic UI Semilight" w:eastAsia="Yu Gothic UI Semilight" w:hAnsi="Yu Gothic UI Semilight" w:cs="Calibri Light"/>
          <w:sz w:val="24"/>
          <w:szCs w:val="24"/>
        </w:rPr>
        <w:t xml:space="preserve"> Jakarta: Yayasan Pustaka Obor Indonesia.</w:t>
      </w:r>
    </w:p>
    <w:p w14:paraId="707A86E5"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 xml:space="preserve">Abdul H. Latif, 2005:88. </w:t>
      </w:r>
      <w:r w:rsidRPr="00A2078A">
        <w:rPr>
          <w:rFonts w:ascii="Yu Gothic UI Semilight" w:eastAsia="Yu Gothic UI Semilight" w:hAnsi="Yu Gothic UI Semilight" w:cs="Calibri Light"/>
          <w:i/>
          <w:sz w:val="24"/>
          <w:szCs w:val="24"/>
        </w:rPr>
        <w:t>Hukum Dan Peraturan Kebijaksanaan</w:t>
      </w:r>
      <w:r w:rsidRPr="00A2078A">
        <w:rPr>
          <w:rFonts w:ascii="Yu Gothic UI Semilight" w:eastAsia="Yu Gothic UI Semilight" w:hAnsi="Yu Gothic UI Semilight" w:cs="Calibri Light"/>
          <w:sz w:val="24"/>
          <w:szCs w:val="24"/>
        </w:rPr>
        <w:t xml:space="preserve"> (</w:t>
      </w:r>
      <w:r w:rsidRPr="00A2078A">
        <w:rPr>
          <w:rFonts w:ascii="Yu Gothic UI Semilight" w:eastAsia="Yu Gothic UI Semilight" w:hAnsi="Yu Gothic UI Semilight" w:cs="Calibri Light"/>
          <w:i/>
          <w:sz w:val="24"/>
          <w:szCs w:val="24"/>
        </w:rPr>
        <w:t>Beleidsregel</w:t>
      </w:r>
      <w:r w:rsidRPr="00A2078A">
        <w:rPr>
          <w:rFonts w:ascii="Yu Gothic UI Semilight" w:eastAsia="Yu Gothic UI Semilight" w:hAnsi="Yu Gothic UI Semilight" w:cs="Calibri Light"/>
          <w:sz w:val="24"/>
          <w:szCs w:val="24"/>
        </w:rPr>
        <w:t>) Pada Pemerintah Daerah , Uii Press Yogyakarta.</w:t>
      </w:r>
    </w:p>
    <w:p w14:paraId="2795E4CC" w14:textId="77777777" w:rsidR="001364C4" w:rsidRPr="00A2078A" w:rsidRDefault="001364C4" w:rsidP="00A2078A">
      <w:pPr>
        <w:spacing w:after="0" w:line="240" w:lineRule="auto"/>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 xml:space="preserve">Jamaludin 2016. </w:t>
      </w:r>
      <w:r w:rsidRPr="00A2078A">
        <w:rPr>
          <w:rFonts w:ascii="Yu Gothic UI Semilight" w:eastAsia="Yu Gothic UI Semilight" w:hAnsi="Yu Gothic UI Semilight" w:cs="Calibri Light"/>
          <w:i/>
          <w:sz w:val="24"/>
          <w:szCs w:val="24"/>
        </w:rPr>
        <w:t>Sosiologi pembangunan</w:t>
      </w:r>
      <w:r w:rsidRPr="00A2078A">
        <w:rPr>
          <w:rFonts w:ascii="Yu Gothic UI Semilight" w:eastAsia="Yu Gothic UI Semilight" w:hAnsi="Yu Gothic UI Semilight" w:cs="Calibri Light"/>
          <w:sz w:val="24"/>
          <w:szCs w:val="24"/>
        </w:rPr>
        <w:t xml:space="preserve"> : Bandung Pustaka Setia</w:t>
      </w:r>
    </w:p>
    <w:p w14:paraId="3C772546" w14:textId="77777777" w:rsidR="001364C4" w:rsidRPr="00A2078A" w:rsidRDefault="001364C4" w:rsidP="00A2078A">
      <w:pPr>
        <w:spacing w:after="0" w:line="240" w:lineRule="auto"/>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 xml:space="preserve">Kencana, 2005, </w:t>
      </w:r>
      <w:r w:rsidRPr="00A2078A">
        <w:rPr>
          <w:rFonts w:ascii="Yu Gothic UI Semilight" w:eastAsia="Yu Gothic UI Semilight" w:hAnsi="Yu Gothic UI Semilight" w:cs="Calibri Light"/>
          <w:i/>
          <w:sz w:val="24"/>
          <w:szCs w:val="24"/>
        </w:rPr>
        <w:t>Ilmu Administrasi Publik</w:t>
      </w:r>
      <w:r w:rsidRPr="00A2078A">
        <w:rPr>
          <w:rFonts w:ascii="Yu Gothic UI Semilight" w:eastAsia="Yu Gothic UI Semilight" w:hAnsi="Yu Gothic UI Semilight" w:cs="Calibri Light"/>
          <w:sz w:val="24"/>
          <w:szCs w:val="24"/>
        </w:rPr>
        <w:t>. Jakarta. Rineka Cipta</w:t>
      </w:r>
    </w:p>
    <w:p w14:paraId="41DDCCFD"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Moleong Lexy J,2007.</w:t>
      </w:r>
      <w:r w:rsidRPr="00A2078A">
        <w:rPr>
          <w:rFonts w:ascii="Yu Gothic UI Semilight" w:eastAsia="Yu Gothic UI Semilight" w:hAnsi="Yu Gothic UI Semilight" w:cs="Calibri Light"/>
          <w:i/>
          <w:sz w:val="24"/>
          <w:szCs w:val="24"/>
        </w:rPr>
        <w:t>Metode penelitian kualitatif</w:t>
      </w:r>
      <w:r w:rsidRPr="00A2078A">
        <w:rPr>
          <w:rFonts w:ascii="Yu Gothic UI Semilight" w:eastAsia="Yu Gothic UI Semilight" w:hAnsi="Yu Gothic UI Semilight" w:cs="Calibri Light"/>
          <w:sz w:val="24"/>
          <w:szCs w:val="24"/>
        </w:rPr>
        <w:t>. Edisi revisi. Bandung : PT Remaja Rosdakarya.</w:t>
      </w:r>
    </w:p>
    <w:p w14:paraId="750DE896"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Menurut Rustiadi Et Al. 2004,</w:t>
      </w:r>
      <w:r w:rsidRPr="00A2078A">
        <w:rPr>
          <w:rFonts w:ascii="Yu Gothic UI Semilight" w:eastAsia="Yu Gothic UI Semilight" w:hAnsi="Yu Gothic UI Semilight" w:cs="Calibri Light"/>
          <w:i/>
          <w:sz w:val="24"/>
          <w:szCs w:val="24"/>
        </w:rPr>
        <w:t>Perencanaan Dan Pengembangan Wilayah</w:t>
      </w:r>
      <w:r w:rsidRPr="00A2078A">
        <w:rPr>
          <w:rFonts w:ascii="Yu Gothic UI Semilight" w:eastAsia="Yu Gothic UI Semilight" w:hAnsi="Yu Gothic UI Semilight" w:cs="Calibri Light"/>
          <w:sz w:val="24"/>
          <w:szCs w:val="24"/>
        </w:rPr>
        <w:t xml:space="preserve"> . Jakarta . Yayasan Obor Indonesia</w:t>
      </w:r>
    </w:p>
    <w:p w14:paraId="31A0CB2A"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 xml:space="preserve">Mahmudi 2005. </w:t>
      </w:r>
      <w:r w:rsidRPr="00A2078A">
        <w:rPr>
          <w:rFonts w:ascii="Yu Gothic UI Semilight" w:eastAsia="Yu Gothic UI Semilight" w:hAnsi="Yu Gothic UI Semilight" w:cs="Calibri Light"/>
          <w:i/>
          <w:sz w:val="24"/>
          <w:szCs w:val="24"/>
        </w:rPr>
        <w:t>Manajemen Kinerja Sektor Publik</w:t>
      </w:r>
      <w:r w:rsidRPr="00A2078A">
        <w:rPr>
          <w:rFonts w:ascii="Yu Gothic UI Semilight" w:eastAsia="Yu Gothic UI Semilight" w:hAnsi="Yu Gothic UI Semilight" w:cs="Calibri Light"/>
          <w:sz w:val="24"/>
          <w:szCs w:val="24"/>
        </w:rPr>
        <w:t>. Yogyakarta UPP AMP Y.KPN</w:t>
      </w:r>
    </w:p>
    <w:p w14:paraId="009EC9BA"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Nugroho D Riant , 2004.</w:t>
      </w:r>
      <w:r w:rsidRPr="00A2078A">
        <w:rPr>
          <w:rFonts w:ascii="Yu Gothic UI Semilight" w:eastAsia="Yu Gothic UI Semilight" w:hAnsi="Yu Gothic UI Semilight" w:cs="Calibri Light"/>
          <w:i/>
          <w:sz w:val="24"/>
          <w:szCs w:val="24"/>
        </w:rPr>
        <w:t>Kebijakan Publik Formulasi, Implementasi Dan Evaluasi</w:t>
      </w:r>
      <w:r w:rsidRPr="00A2078A">
        <w:rPr>
          <w:rFonts w:ascii="Yu Gothic UI Semilight" w:eastAsia="Yu Gothic UI Semilight" w:hAnsi="Yu Gothic UI Semilight" w:cs="Calibri Light"/>
          <w:sz w:val="24"/>
          <w:szCs w:val="24"/>
        </w:rPr>
        <w:t xml:space="preserve">. Jakarta ; Gramedia </w:t>
      </w:r>
    </w:p>
    <w:p w14:paraId="66AD9246"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i/>
          <w:sz w:val="24"/>
          <w:szCs w:val="24"/>
        </w:rPr>
      </w:pPr>
      <w:r w:rsidRPr="00A2078A">
        <w:rPr>
          <w:rFonts w:ascii="Yu Gothic UI Semilight" w:eastAsia="Yu Gothic UI Semilight" w:hAnsi="Yu Gothic UI Semilight" w:cs="Calibri Light"/>
          <w:sz w:val="24"/>
          <w:szCs w:val="24"/>
        </w:rPr>
        <w:t xml:space="preserve">Van Meter dan Van Horn, 1974. </w:t>
      </w:r>
      <w:r w:rsidRPr="00A2078A">
        <w:rPr>
          <w:rFonts w:ascii="Yu Gothic UI Semilight" w:eastAsia="Yu Gothic UI Semilight" w:hAnsi="Yu Gothic UI Semilight" w:cs="Calibri Light"/>
          <w:i/>
          <w:sz w:val="24"/>
          <w:szCs w:val="24"/>
        </w:rPr>
        <w:t xml:space="preserve">The policy implementation process conceptual framework . jurnal administration and society </w:t>
      </w:r>
    </w:p>
    <w:p w14:paraId="2BD17FFE"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Iga Rosalina,2012.</w:t>
      </w:r>
      <w:r w:rsidRPr="00A2078A">
        <w:rPr>
          <w:rFonts w:ascii="Yu Gothic UI Semilight" w:eastAsia="Yu Gothic UI Semilight" w:hAnsi="Yu Gothic UI Semilight" w:cs="Calibri Light"/>
          <w:i/>
          <w:sz w:val="24"/>
          <w:szCs w:val="24"/>
        </w:rPr>
        <w:t>Efektifitas Program Nasional Pemberdayaan Masyarakat Mandiri Perkotaan Pada Kelompok Pinjaman Bergulir Di Desa Marten, Kec. Kemarangrejo Kabupaten Madetaan</w:t>
      </w:r>
      <w:r w:rsidRPr="00A2078A">
        <w:rPr>
          <w:rFonts w:ascii="Yu Gothic UI Semilight" w:eastAsia="Yu Gothic UI Semilight" w:hAnsi="Yu Gothic UI Semilight" w:cs="Calibri Light"/>
          <w:sz w:val="24"/>
          <w:szCs w:val="24"/>
        </w:rPr>
        <w:t>. Jurnal efektivitas pemberdayaan masyarakat.</w:t>
      </w:r>
    </w:p>
    <w:p w14:paraId="5C02406F" w14:textId="77777777" w:rsidR="001364C4" w:rsidRPr="00A2078A" w:rsidRDefault="001364C4" w:rsidP="00A2078A">
      <w:pPr>
        <w:spacing w:after="0" w:line="240" w:lineRule="auto"/>
        <w:jc w:val="both"/>
        <w:rPr>
          <w:rFonts w:ascii="Yu Gothic UI Semilight" w:eastAsia="Yu Gothic UI Semilight" w:hAnsi="Yu Gothic UI Semilight" w:cs="Calibri Light"/>
          <w:sz w:val="24"/>
          <w:szCs w:val="24"/>
        </w:rPr>
      </w:pPr>
      <w:proofErr w:type="spellStart"/>
      <w:r w:rsidRPr="00A2078A">
        <w:rPr>
          <w:rFonts w:ascii="Yu Gothic UI Semilight" w:eastAsia="Yu Gothic UI Semilight" w:hAnsi="Yu Gothic UI Semilight" w:cs="Calibri Light"/>
          <w:sz w:val="24"/>
          <w:szCs w:val="24"/>
        </w:rPr>
        <w:t>Undang-Undang</w:t>
      </w:r>
      <w:proofErr w:type="spellEnd"/>
      <w:r w:rsidRPr="00A2078A">
        <w:rPr>
          <w:rFonts w:ascii="Yu Gothic UI Semilight" w:eastAsia="Yu Gothic UI Semilight" w:hAnsi="Yu Gothic UI Semilight" w:cs="Calibri Light"/>
          <w:sz w:val="24"/>
          <w:szCs w:val="24"/>
        </w:rPr>
        <w:t xml:space="preserve"> Nomor 26 tahun 2007 tentang Penataan Ruang.</w:t>
      </w:r>
    </w:p>
    <w:p w14:paraId="5D6EC65A"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Peraturan Menteri Pekerjaan Umum dan Perumahan Rakyat Nomor 16/PRT/M/2009 Tahun 2009. Tentang Pedoman Penyusunan Rencana Tata Ruang Wilayah Kabupaten</w:t>
      </w:r>
    </w:p>
    <w:p w14:paraId="7DBC5757" w14:textId="77777777" w:rsidR="001364C4" w:rsidRPr="00A2078A" w:rsidRDefault="001364C4" w:rsidP="00A2078A">
      <w:pPr>
        <w:spacing w:after="0" w:line="240" w:lineRule="auto"/>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PP No. 21 Tahun 2021 tentang Penyelenggaraan Penataan Ruang</w:t>
      </w:r>
    </w:p>
    <w:p w14:paraId="3D6F8CFB"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Perda Nomor  9 Tahun 2014 Tentang Rencana Tata Ruang Wilayah Kabupaten Konawe.</w:t>
      </w:r>
    </w:p>
    <w:p w14:paraId="7B805411"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 xml:space="preserve">Peraturan Menteri Dalam Negeri Nomor 54 Tahun 2010 tentang Pelaksanaan Peraturan Pemerintah Nomor 8 Tahun 2008 tentang Tahapan, Tata CaraPenyusunan, Pengendalian dan pemanfaatan ruang wilayah, </w:t>
      </w:r>
    </w:p>
    <w:p w14:paraId="05261D0B"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Peraturan Menteri Agraria dan Tata Ruang Nomor 11 Tahun 2021 tentang tata cara penyusunan, peninjauan kembali, dan penerbitan persetujuan substansi rencana tata ruang wilayah provinsi kabupaten kota, dan rencana detail tata ruang.</w:t>
      </w:r>
    </w:p>
    <w:p w14:paraId="2234F50E" w14:textId="77777777" w:rsidR="001364C4" w:rsidRPr="00A2078A" w:rsidRDefault="001364C4" w:rsidP="00A2078A">
      <w:pPr>
        <w:spacing w:after="0" w:line="240" w:lineRule="auto"/>
        <w:ind w:left="567" w:hanging="567"/>
        <w:jc w:val="both"/>
        <w:rPr>
          <w:rFonts w:ascii="Yu Gothic UI Semilight" w:eastAsia="Yu Gothic UI Semilight" w:hAnsi="Yu Gothic UI Semilight" w:cs="Calibri Light"/>
          <w:sz w:val="24"/>
          <w:szCs w:val="24"/>
        </w:rPr>
      </w:pPr>
      <w:r w:rsidRPr="00A2078A">
        <w:rPr>
          <w:rFonts w:ascii="Yu Gothic UI Semilight" w:eastAsia="Yu Gothic UI Semilight" w:hAnsi="Yu Gothic UI Semilight" w:cs="Calibri Light"/>
          <w:sz w:val="24"/>
          <w:szCs w:val="24"/>
        </w:rPr>
        <w:t xml:space="preserve">Undang- undang RI. Nomor 26 tahun 2007 pasal 2 penataan tata ruang diselenggarakan berasaskan: keterpaduan, keserasian, keselarasan, dan keseimbangan; keberlanjutan; keserasian, keselarasan, dan kesinambungan keberlanjutan, keberdayagunaan dan </w:t>
      </w:r>
      <w:r w:rsidRPr="00A2078A">
        <w:rPr>
          <w:rFonts w:ascii="Yu Gothic UI Semilight" w:eastAsia="Yu Gothic UI Semilight" w:hAnsi="Yu Gothic UI Semilight" w:cs="Calibri Light"/>
          <w:sz w:val="24"/>
          <w:szCs w:val="24"/>
        </w:rPr>
        <w:lastRenderedPageBreak/>
        <w:t>keberhasilgunaan, keterbukaan, kebersamaan dan kemitraan, pelindung kepentingan umum, kepastian hukum dan keadilan, dan akuntabilitas</w:t>
      </w:r>
    </w:p>
    <w:sectPr w:rsidR="001364C4" w:rsidRPr="00A2078A" w:rsidSect="00D933AD">
      <w:footerReference w:type="default" r:id="rId14"/>
      <w:pgSz w:w="12191" w:h="15819" w:code="1"/>
      <w:pgMar w:top="720" w:right="1080" w:bottom="72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4DFE" w14:textId="77777777" w:rsidR="00FB33A8" w:rsidRDefault="00FB33A8" w:rsidP="00E330F4">
      <w:pPr>
        <w:spacing w:after="0" w:line="240" w:lineRule="auto"/>
      </w:pPr>
      <w:r>
        <w:separator/>
      </w:r>
    </w:p>
  </w:endnote>
  <w:endnote w:type="continuationSeparator" w:id="0">
    <w:p w14:paraId="46DC1476" w14:textId="77777777" w:rsidR="00FB33A8" w:rsidRDefault="00FB33A8" w:rsidP="00E3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081C" w14:textId="3CF9351F" w:rsidR="00D933AD" w:rsidRPr="00D933AD" w:rsidRDefault="00D933AD" w:rsidP="00D933AD">
    <w:pPr>
      <w:spacing w:after="0" w:line="240" w:lineRule="auto"/>
      <w:jc w:val="center"/>
      <w:rPr>
        <w:rFonts w:ascii="Yu Gothic UI Semilight" w:eastAsia="Yu Gothic UI Semilight" w:hAnsi="Yu Gothic UI Semilight" w:cs="Calibri Light"/>
      </w:rPr>
    </w:pPr>
    <w:r w:rsidRPr="00D933AD">
      <w:rPr>
        <w:rFonts w:ascii="Yu Gothic UI Semilight" w:eastAsia="Yu Gothic UI Semilight" w:hAnsi="Yu Gothic UI Semilight"/>
        <w:lang w:val="en-US"/>
      </w:rPr>
      <w:t xml:space="preserve">Copyright@ </w:t>
    </w:r>
    <w:proofErr w:type="spellStart"/>
    <w:r w:rsidRPr="00D933AD">
      <w:rPr>
        <w:rFonts w:ascii="Yu Gothic UI Semilight" w:eastAsia="Yu Gothic UI Semilight" w:hAnsi="Yu Gothic UI Semilight" w:cs="Calibri Light"/>
        <w:lang w:val="en-US"/>
      </w:rPr>
      <w:t>Takwim</w:t>
    </w:r>
    <w:proofErr w:type="spellEnd"/>
    <w:r w:rsidRPr="00D933AD">
      <w:rPr>
        <w:rFonts w:ascii="Yu Gothic UI Semilight" w:eastAsia="Yu Gothic UI Semilight" w:hAnsi="Yu Gothic UI Semilight" w:cs="Calibri Light"/>
        <w:lang w:val="en-US"/>
      </w:rPr>
      <w:t xml:space="preserve">, </w:t>
    </w:r>
    <w:proofErr w:type="spellStart"/>
    <w:r w:rsidRPr="00D933AD">
      <w:rPr>
        <w:rFonts w:ascii="Yu Gothic UI Semilight" w:eastAsia="Yu Gothic UI Semilight" w:hAnsi="Yu Gothic UI Semilight" w:cs="Calibri Light"/>
        <w:lang w:val="en-US"/>
      </w:rPr>
      <w:t>Tahmit</w:t>
    </w:r>
    <w:proofErr w:type="spellEnd"/>
    <w:r w:rsidRPr="00D933AD">
      <w:rPr>
        <w:rFonts w:ascii="Yu Gothic UI Semilight" w:eastAsia="Yu Gothic UI Semilight" w:hAnsi="Yu Gothic UI Semilight" w:cs="Calibri Light"/>
        <w:lang w:val="en-US"/>
      </w:rPr>
      <w:t xml:space="preserve"> Ansar</w:t>
    </w:r>
  </w:p>
  <w:p w14:paraId="712A6817" w14:textId="0977F8A9" w:rsidR="00D933AD" w:rsidRDefault="00D933AD">
    <w:pPr>
      <w:pStyle w:val="Footer"/>
    </w:pPr>
  </w:p>
  <w:p w14:paraId="382E39C8" w14:textId="77777777" w:rsidR="00D933AD" w:rsidRDefault="00D93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4A2BA" w14:textId="77777777" w:rsidR="00FB33A8" w:rsidRDefault="00FB33A8" w:rsidP="00E330F4">
      <w:pPr>
        <w:spacing w:after="0" w:line="240" w:lineRule="auto"/>
      </w:pPr>
      <w:r>
        <w:separator/>
      </w:r>
    </w:p>
  </w:footnote>
  <w:footnote w:type="continuationSeparator" w:id="0">
    <w:p w14:paraId="254244A7" w14:textId="77777777" w:rsidR="00FB33A8" w:rsidRDefault="00FB33A8" w:rsidP="00E33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627"/>
    <w:multiLevelType w:val="hybridMultilevel"/>
    <w:tmpl w:val="8A207834"/>
    <w:lvl w:ilvl="0" w:tplc="0421000F">
      <w:start w:val="1"/>
      <w:numFmt w:val="decimal"/>
      <w:lvlText w:val="%1."/>
      <w:lvlJc w:val="left"/>
      <w:pPr>
        <w:tabs>
          <w:tab w:val="num" w:pos="3279"/>
        </w:tabs>
        <w:ind w:left="3279" w:hanging="795"/>
      </w:pPr>
      <w:rPr>
        <w:rFonts w:hint="default"/>
      </w:rPr>
    </w:lvl>
    <w:lvl w:ilvl="1" w:tplc="F2B83BA6">
      <w:start w:val="1"/>
      <w:numFmt w:val="lowerLetter"/>
      <w:lvlText w:val="%2."/>
      <w:lvlJc w:val="left"/>
      <w:pPr>
        <w:tabs>
          <w:tab w:val="num" w:pos="2520"/>
        </w:tabs>
        <w:ind w:left="2520" w:hanging="360"/>
      </w:pPr>
      <w:rPr>
        <w:rFonts w:ascii="Calibri Light" w:eastAsia="Calibri" w:hAnsi="Calibri Light" w:cs="Calibri Light"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82821A8"/>
    <w:multiLevelType w:val="hybridMultilevel"/>
    <w:tmpl w:val="62FA9C38"/>
    <w:lvl w:ilvl="0" w:tplc="7F14C8C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0BCE7DF2"/>
    <w:multiLevelType w:val="hybridMultilevel"/>
    <w:tmpl w:val="C416304A"/>
    <w:lvl w:ilvl="0" w:tplc="606EE8B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10857B0B"/>
    <w:multiLevelType w:val="hybridMultilevel"/>
    <w:tmpl w:val="C5D62E6C"/>
    <w:lvl w:ilvl="0" w:tplc="0409000F">
      <w:start w:val="1"/>
      <w:numFmt w:val="decimal"/>
      <w:lvlText w:val="%1."/>
      <w:lvlJc w:val="left"/>
      <w:pPr>
        <w:tabs>
          <w:tab w:val="num" w:pos="720"/>
        </w:tabs>
        <w:ind w:left="720" w:hanging="360"/>
      </w:pPr>
      <w:rPr>
        <w:rFonts w:hint="default"/>
      </w:rPr>
    </w:lvl>
    <w:lvl w:ilvl="1" w:tplc="2BD4A8A0">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371514"/>
    <w:multiLevelType w:val="hybridMultilevel"/>
    <w:tmpl w:val="94842460"/>
    <w:lvl w:ilvl="0" w:tplc="0409000F">
      <w:start w:val="1"/>
      <w:numFmt w:val="decimal"/>
      <w:lvlText w:val="%1."/>
      <w:lvlJc w:val="left"/>
      <w:pPr>
        <w:tabs>
          <w:tab w:val="num" w:pos="1884"/>
        </w:tabs>
        <w:ind w:left="1884" w:hanging="360"/>
      </w:pPr>
    </w:lvl>
    <w:lvl w:ilvl="1" w:tplc="04090019" w:tentative="1">
      <w:start w:val="1"/>
      <w:numFmt w:val="lowerLetter"/>
      <w:lvlText w:val="%2."/>
      <w:lvlJc w:val="left"/>
      <w:pPr>
        <w:tabs>
          <w:tab w:val="num" w:pos="2604"/>
        </w:tabs>
        <w:ind w:left="2604" w:hanging="360"/>
      </w:pPr>
    </w:lvl>
    <w:lvl w:ilvl="2" w:tplc="0409001B" w:tentative="1">
      <w:start w:val="1"/>
      <w:numFmt w:val="lowerRoman"/>
      <w:lvlText w:val="%3."/>
      <w:lvlJc w:val="right"/>
      <w:pPr>
        <w:tabs>
          <w:tab w:val="num" w:pos="3324"/>
        </w:tabs>
        <w:ind w:left="3324" w:hanging="180"/>
      </w:pPr>
    </w:lvl>
    <w:lvl w:ilvl="3" w:tplc="0409000F" w:tentative="1">
      <w:start w:val="1"/>
      <w:numFmt w:val="decimal"/>
      <w:lvlText w:val="%4."/>
      <w:lvlJc w:val="left"/>
      <w:pPr>
        <w:tabs>
          <w:tab w:val="num" w:pos="4044"/>
        </w:tabs>
        <w:ind w:left="4044" w:hanging="360"/>
      </w:pPr>
    </w:lvl>
    <w:lvl w:ilvl="4" w:tplc="04090019" w:tentative="1">
      <w:start w:val="1"/>
      <w:numFmt w:val="lowerLetter"/>
      <w:lvlText w:val="%5."/>
      <w:lvlJc w:val="left"/>
      <w:pPr>
        <w:tabs>
          <w:tab w:val="num" w:pos="4764"/>
        </w:tabs>
        <w:ind w:left="4764" w:hanging="360"/>
      </w:pPr>
    </w:lvl>
    <w:lvl w:ilvl="5" w:tplc="0409001B" w:tentative="1">
      <w:start w:val="1"/>
      <w:numFmt w:val="lowerRoman"/>
      <w:lvlText w:val="%6."/>
      <w:lvlJc w:val="right"/>
      <w:pPr>
        <w:tabs>
          <w:tab w:val="num" w:pos="5484"/>
        </w:tabs>
        <w:ind w:left="5484" w:hanging="180"/>
      </w:pPr>
    </w:lvl>
    <w:lvl w:ilvl="6" w:tplc="0409000F" w:tentative="1">
      <w:start w:val="1"/>
      <w:numFmt w:val="decimal"/>
      <w:lvlText w:val="%7."/>
      <w:lvlJc w:val="left"/>
      <w:pPr>
        <w:tabs>
          <w:tab w:val="num" w:pos="6204"/>
        </w:tabs>
        <w:ind w:left="6204" w:hanging="360"/>
      </w:pPr>
    </w:lvl>
    <w:lvl w:ilvl="7" w:tplc="04090019" w:tentative="1">
      <w:start w:val="1"/>
      <w:numFmt w:val="lowerLetter"/>
      <w:lvlText w:val="%8."/>
      <w:lvlJc w:val="left"/>
      <w:pPr>
        <w:tabs>
          <w:tab w:val="num" w:pos="6924"/>
        </w:tabs>
        <w:ind w:left="6924" w:hanging="360"/>
      </w:pPr>
    </w:lvl>
    <w:lvl w:ilvl="8" w:tplc="0409001B" w:tentative="1">
      <w:start w:val="1"/>
      <w:numFmt w:val="lowerRoman"/>
      <w:lvlText w:val="%9."/>
      <w:lvlJc w:val="right"/>
      <w:pPr>
        <w:tabs>
          <w:tab w:val="num" w:pos="7644"/>
        </w:tabs>
        <w:ind w:left="7644" w:hanging="180"/>
      </w:pPr>
    </w:lvl>
  </w:abstractNum>
  <w:abstractNum w:abstractNumId="5" w15:restartNumberingAfterBreak="0">
    <w:nsid w:val="11A10433"/>
    <w:multiLevelType w:val="multilevel"/>
    <w:tmpl w:val="850ED3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38B6F36"/>
    <w:multiLevelType w:val="hybridMultilevel"/>
    <w:tmpl w:val="42F8BA8E"/>
    <w:lvl w:ilvl="0" w:tplc="04090011">
      <w:start w:val="1"/>
      <w:numFmt w:val="decimal"/>
      <w:lvlText w:val="%1)"/>
      <w:lvlJc w:val="left"/>
      <w:pPr>
        <w:tabs>
          <w:tab w:val="num" w:pos="2775"/>
        </w:tabs>
        <w:ind w:left="2775" w:hanging="360"/>
      </w:pPr>
    </w:lvl>
    <w:lvl w:ilvl="1" w:tplc="3668A67A">
      <w:start w:val="1"/>
      <w:numFmt w:val="decimal"/>
      <w:lvlText w:val="%2."/>
      <w:lvlJc w:val="left"/>
      <w:pPr>
        <w:tabs>
          <w:tab w:val="num" w:pos="3495"/>
        </w:tabs>
        <w:ind w:left="3495" w:hanging="360"/>
      </w:pPr>
      <w:rPr>
        <w:rFonts w:hint="default"/>
      </w:rPr>
    </w:lvl>
    <w:lvl w:ilvl="2" w:tplc="3A84446A">
      <w:start w:val="1"/>
      <w:numFmt w:val="lowerLetter"/>
      <w:lvlText w:val="%3."/>
      <w:lvlJc w:val="left"/>
      <w:pPr>
        <w:tabs>
          <w:tab w:val="num" w:pos="4395"/>
        </w:tabs>
        <w:ind w:left="4395" w:hanging="360"/>
      </w:pPr>
      <w:rPr>
        <w:rFonts w:hint="default"/>
      </w:rPr>
    </w:lvl>
    <w:lvl w:ilvl="3" w:tplc="8E446D20">
      <w:start w:val="1"/>
      <w:numFmt w:val="upperLetter"/>
      <w:lvlText w:val="%4."/>
      <w:lvlJc w:val="left"/>
      <w:pPr>
        <w:tabs>
          <w:tab w:val="num" w:pos="4935"/>
        </w:tabs>
        <w:ind w:left="4935" w:hanging="360"/>
      </w:pPr>
      <w:rPr>
        <w:rFonts w:hint="default"/>
      </w:rPr>
    </w:lvl>
    <w:lvl w:ilvl="4" w:tplc="04090019" w:tentative="1">
      <w:start w:val="1"/>
      <w:numFmt w:val="lowerLetter"/>
      <w:lvlText w:val="%5."/>
      <w:lvlJc w:val="left"/>
      <w:pPr>
        <w:tabs>
          <w:tab w:val="num" w:pos="5655"/>
        </w:tabs>
        <w:ind w:left="5655" w:hanging="360"/>
      </w:pPr>
    </w:lvl>
    <w:lvl w:ilvl="5" w:tplc="0409001B" w:tentative="1">
      <w:start w:val="1"/>
      <w:numFmt w:val="lowerRoman"/>
      <w:lvlText w:val="%6."/>
      <w:lvlJc w:val="right"/>
      <w:pPr>
        <w:tabs>
          <w:tab w:val="num" w:pos="6375"/>
        </w:tabs>
        <w:ind w:left="6375" w:hanging="180"/>
      </w:pPr>
    </w:lvl>
    <w:lvl w:ilvl="6" w:tplc="0409000F" w:tentative="1">
      <w:start w:val="1"/>
      <w:numFmt w:val="decimal"/>
      <w:lvlText w:val="%7."/>
      <w:lvlJc w:val="left"/>
      <w:pPr>
        <w:tabs>
          <w:tab w:val="num" w:pos="7095"/>
        </w:tabs>
        <w:ind w:left="7095" w:hanging="360"/>
      </w:pPr>
    </w:lvl>
    <w:lvl w:ilvl="7" w:tplc="04090019" w:tentative="1">
      <w:start w:val="1"/>
      <w:numFmt w:val="lowerLetter"/>
      <w:lvlText w:val="%8."/>
      <w:lvlJc w:val="left"/>
      <w:pPr>
        <w:tabs>
          <w:tab w:val="num" w:pos="7815"/>
        </w:tabs>
        <w:ind w:left="7815" w:hanging="360"/>
      </w:pPr>
    </w:lvl>
    <w:lvl w:ilvl="8" w:tplc="0409001B" w:tentative="1">
      <w:start w:val="1"/>
      <w:numFmt w:val="lowerRoman"/>
      <w:lvlText w:val="%9."/>
      <w:lvlJc w:val="right"/>
      <w:pPr>
        <w:tabs>
          <w:tab w:val="num" w:pos="8535"/>
        </w:tabs>
        <w:ind w:left="8535" w:hanging="180"/>
      </w:pPr>
    </w:lvl>
  </w:abstractNum>
  <w:abstractNum w:abstractNumId="7" w15:restartNumberingAfterBreak="0">
    <w:nsid w:val="197250EC"/>
    <w:multiLevelType w:val="multilevel"/>
    <w:tmpl w:val="46EC1A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EB7994"/>
    <w:multiLevelType w:val="hybridMultilevel"/>
    <w:tmpl w:val="4FF49E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C074BD"/>
    <w:multiLevelType w:val="hybridMultilevel"/>
    <w:tmpl w:val="6BEA8150"/>
    <w:lvl w:ilvl="0" w:tplc="6C1A9306">
      <w:start w:val="1"/>
      <w:numFmt w:val="decimal"/>
      <w:lvlText w:val="%1."/>
      <w:lvlJc w:val="left"/>
      <w:pPr>
        <w:tabs>
          <w:tab w:val="num" w:pos="1119"/>
        </w:tabs>
        <w:ind w:left="1119" w:hanging="360"/>
      </w:pPr>
      <w:rPr>
        <w:rFonts w:ascii="Times New Roman" w:eastAsia="Calibri" w:hAnsi="Times New Roman" w:cs="Times New Roman" w:hint="default"/>
      </w:rPr>
    </w:lvl>
    <w:lvl w:ilvl="1" w:tplc="04090019" w:tentative="1">
      <w:start w:val="1"/>
      <w:numFmt w:val="lowerLetter"/>
      <w:lvlText w:val="%2."/>
      <w:lvlJc w:val="left"/>
      <w:pPr>
        <w:tabs>
          <w:tab w:val="num" w:pos="1839"/>
        </w:tabs>
        <w:ind w:left="1839" w:hanging="360"/>
      </w:pPr>
    </w:lvl>
    <w:lvl w:ilvl="2" w:tplc="0409001B" w:tentative="1">
      <w:start w:val="1"/>
      <w:numFmt w:val="lowerRoman"/>
      <w:lvlText w:val="%3."/>
      <w:lvlJc w:val="right"/>
      <w:pPr>
        <w:tabs>
          <w:tab w:val="num" w:pos="2559"/>
        </w:tabs>
        <w:ind w:left="2559" w:hanging="180"/>
      </w:pPr>
    </w:lvl>
    <w:lvl w:ilvl="3" w:tplc="0409000F" w:tentative="1">
      <w:start w:val="1"/>
      <w:numFmt w:val="decimal"/>
      <w:lvlText w:val="%4."/>
      <w:lvlJc w:val="left"/>
      <w:pPr>
        <w:tabs>
          <w:tab w:val="num" w:pos="3279"/>
        </w:tabs>
        <w:ind w:left="3279" w:hanging="360"/>
      </w:pPr>
    </w:lvl>
    <w:lvl w:ilvl="4" w:tplc="04090019" w:tentative="1">
      <w:start w:val="1"/>
      <w:numFmt w:val="lowerLetter"/>
      <w:lvlText w:val="%5."/>
      <w:lvlJc w:val="left"/>
      <w:pPr>
        <w:tabs>
          <w:tab w:val="num" w:pos="3999"/>
        </w:tabs>
        <w:ind w:left="3999" w:hanging="360"/>
      </w:pPr>
    </w:lvl>
    <w:lvl w:ilvl="5" w:tplc="0409001B" w:tentative="1">
      <w:start w:val="1"/>
      <w:numFmt w:val="lowerRoman"/>
      <w:lvlText w:val="%6."/>
      <w:lvlJc w:val="right"/>
      <w:pPr>
        <w:tabs>
          <w:tab w:val="num" w:pos="4719"/>
        </w:tabs>
        <w:ind w:left="4719" w:hanging="180"/>
      </w:pPr>
    </w:lvl>
    <w:lvl w:ilvl="6" w:tplc="0409000F" w:tentative="1">
      <w:start w:val="1"/>
      <w:numFmt w:val="decimal"/>
      <w:lvlText w:val="%7."/>
      <w:lvlJc w:val="left"/>
      <w:pPr>
        <w:tabs>
          <w:tab w:val="num" w:pos="5439"/>
        </w:tabs>
        <w:ind w:left="5439" w:hanging="360"/>
      </w:pPr>
    </w:lvl>
    <w:lvl w:ilvl="7" w:tplc="04090019" w:tentative="1">
      <w:start w:val="1"/>
      <w:numFmt w:val="lowerLetter"/>
      <w:lvlText w:val="%8."/>
      <w:lvlJc w:val="left"/>
      <w:pPr>
        <w:tabs>
          <w:tab w:val="num" w:pos="6159"/>
        </w:tabs>
        <w:ind w:left="6159" w:hanging="360"/>
      </w:pPr>
    </w:lvl>
    <w:lvl w:ilvl="8" w:tplc="0409001B" w:tentative="1">
      <w:start w:val="1"/>
      <w:numFmt w:val="lowerRoman"/>
      <w:lvlText w:val="%9."/>
      <w:lvlJc w:val="right"/>
      <w:pPr>
        <w:tabs>
          <w:tab w:val="num" w:pos="6879"/>
        </w:tabs>
        <w:ind w:left="6879" w:hanging="180"/>
      </w:pPr>
    </w:lvl>
  </w:abstractNum>
  <w:abstractNum w:abstractNumId="10" w15:restartNumberingAfterBreak="0">
    <w:nsid w:val="1E7A75D0"/>
    <w:multiLevelType w:val="hybridMultilevel"/>
    <w:tmpl w:val="DB365A72"/>
    <w:lvl w:ilvl="0" w:tplc="7C8C79B6">
      <w:start w:val="1"/>
      <w:numFmt w:val="decimal"/>
      <w:lvlText w:val="%1."/>
      <w:lvlJc w:val="left"/>
      <w:pPr>
        <w:ind w:left="1636" w:hanging="360"/>
      </w:pPr>
      <w:rPr>
        <w:rFonts w:hint="default"/>
        <w:b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1" w15:restartNumberingAfterBreak="0">
    <w:nsid w:val="2BE95248"/>
    <w:multiLevelType w:val="multilevel"/>
    <w:tmpl w:val="C636BB40"/>
    <w:lvl w:ilvl="0">
      <w:start w:val="1"/>
      <w:numFmt w:val="lowerLetter"/>
      <w:lvlText w:val="%1."/>
      <w:lvlJc w:val="left"/>
      <w:pPr>
        <w:ind w:left="871" w:hanging="360"/>
      </w:pPr>
    </w:lvl>
    <w:lvl w:ilvl="1">
      <w:start w:val="1"/>
      <w:numFmt w:val="lowerLetter"/>
      <w:lvlText w:val="%2."/>
      <w:lvlJc w:val="left"/>
      <w:pPr>
        <w:ind w:left="1591" w:hanging="360"/>
      </w:pPr>
    </w:lvl>
    <w:lvl w:ilvl="2">
      <w:start w:val="1"/>
      <w:numFmt w:val="lowerRoman"/>
      <w:lvlText w:val="%3."/>
      <w:lvlJc w:val="right"/>
      <w:pPr>
        <w:ind w:left="2311" w:hanging="180"/>
      </w:pPr>
    </w:lvl>
    <w:lvl w:ilvl="3">
      <w:start w:val="1"/>
      <w:numFmt w:val="decimal"/>
      <w:lvlText w:val="%4."/>
      <w:lvlJc w:val="left"/>
      <w:pPr>
        <w:ind w:left="3031" w:hanging="360"/>
      </w:pPr>
    </w:lvl>
    <w:lvl w:ilvl="4">
      <w:start w:val="1"/>
      <w:numFmt w:val="lowerLetter"/>
      <w:lvlText w:val="%5."/>
      <w:lvlJc w:val="left"/>
      <w:pPr>
        <w:ind w:left="3751" w:hanging="360"/>
      </w:pPr>
    </w:lvl>
    <w:lvl w:ilvl="5">
      <w:start w:val="1"/>
      <w:numFmt w:val="lowerRoman"/>
      <w:lvlText w:val="%6."/>
      <w:lvlJc w:val="right"/>
      <w:pPr>
        <w:ind w:left="4471" w:hanging="180"/>
      </w:pPr>
    </w:lvl>
    <w:lvl w:ilvl="6">
      <w:start w:val="1"/>
      <w:numFmt w:val="decimal"/>
      <w:lvlText w:val="%7."/>
      <w:lvlJc w:val="left"/>
      <w:pPr>
        <w:ind w:left="5191" w:hanging="360"/>
      </w:pPr>
    </w:lvl>
    <w:lvl w:ilvl="7">
      <w:start w:val="1"/>
      <w:numFmt w:val="lowerLetter"/>
      <w:lvlText w:val="%8."/>
      <w:lvlJc w:val="left"/>
      <w:pPr>
        <w:ind w:left="5911" w:hanging="360"/>
      </w:pPr>
    </w:lvl>
    <w:lvl w:ilvl="8">
      <w:start w:val="1"/>
      <w:numFmt w:val="lowerRoman"/>
      <w:lvlText w:val="%9."/>
      <w:lvlJc w:val="right"/>
      <w:pPr>
        <w:ind w:left="6631" w:hanging="180"/>
      </w:pPr>
    </w:lvl>
  </w:abstractNum>
  <w:abstractNum w:abstractNumId="12" w15:restartNumberingAfterBreak="0">
    <w:nsid w:val="2E287476"/>
    <w:multiLevelType w:val="hybridMultilevel"/>
    <w:tmpl w:val="80A01A1A"/>
    <w:lvl w:ilvl="0" w:tplc="C45C7870">
      <w:start w:val="1"/>
      <w:numFmt w:val="decimal"/>
      <w:lvlText w:val="%1."/>
      <w:lvlJc w:val="left"/>
      <w:pPr>
        <w:tabs>
          <w:tab w:val="num" w:pos="759"/>
        </w:tabs>
        <w:ind w:left="759" w:hanging="360"/>
      </w:pPr>
      <w:rPr>
        <w:rFonts w:ascii="Arial" w:eastAsia="Calibri" w:hAnsi="Arial" w:cs="Arial"/>
      </w:rPr>
    </w:lvl>
    <w:lvl w:ilvl="1" w:tplc="8286E95C">
      <w:start w:val="1"/>
      <w:numFmt w:val="bullet"/>
      <w:lvlText w:val="-"/>
      <w:lvlJc w:val="left"/>
      <w:pPr>
        <w:tabs>
          <w:tab w:val="num" w:pos="1479"/>
        </w:tabs>
        <w:ind w:left="1479" w:hanging="360"/>
      </w:pPr>
      <w:rPr>
        <w:rFonts w:ascii="Arial" w:eastAsia="Times New Roman" w:hAnsi="Arial" w:cs="Arial" w:hint="default"/>
      </w:rPr>
    </w:lvl>
    <w:lvl w:ilvl="2" w:tplc="65DAD3CA">
      <w:start w:val="1"/>
      <w:numFmt w:val="decimal"/>
      <w:lvlText w:val="%3)"/>
      <w:lvlJc w:val="left"/>
      <w:pPr>
        <w:tabs>
          <w:tab w:val="num" w:pos="2379"/>
        </w:tabs>
        <w:ind w:left="2379" w:hanging="360"/>
      </w:pPr>
      <w:rPr>
        <w:rFonts w:hint="default"/>
      </w:rPr>
    </w:lvl>
    <w:lvl w:ilvl="3" w:tplc="0C66F0F4">
      <w:start w:val="1"/>
      <w:numFmt w:val="upperLetter"/>
      <w:lvlText w:val="%4."/>
      <w:lvlJc w:val="left"/>
      <w:pPr>
        <w:tabs>
          <w:tab w:val="num" w:pos="2919"/>
        </w:tabs>
        <w:ind w:left="2919" w:hanging="360"/>
      </w:pPr>
      <w:rPr>
        <w:rFonts w:hint="default"/>
      </w:rPr>
    </w:lvl>
    <w:lvl w:ilvl="4" w:tplc="D1041548">
      <w:start w:val="1"/>
      <w:numFmt w:val="decimal"/>
      <w:lvlText w:val="%5."/>
      <w:lvlJc w:val="left"/>
      <w:pPr>
        <w:tabs>
          <w:tab w:val="num" w:pos="786"/>
        </w:tabs>
        <w:ind w:left="786" w:hanging="360"/>
      </w:pPr>
      <w:rPr>
        <w:rFonts w:hint="default"/>
        <w:b/>
        <w:sz w:val="24"/>
        <w:szCs w:val="24"/>
      </w:rPr>
    </w:lvl>
    <w:lvl w:ilvl="5" w:tplc="2C3076F2">
      <w:start w:val="1"/>
      <w:numFmt w:val="lowerLetter"/>
      <w:lvlText w:val="%6."/>
      <w:lvlJc w:val="left"/>
      <w:pPr>
        <w:tabs>
          <w:tab w:val="num" w:pos="4539"/>
        </w:tabs>
        <w:ind w:left="4539" w:hanging="360"/>
      </w:pPr>
      <w:rPr>
        <w:rFonts w:hint="default"/>
      </w:r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13" w15:restartNumberingAfterBreak="0">
    <w:nsid w:val="3153734D"/>
    <w:multiLevelType w:val="hybridMultilevel"/>
    <w:tmpl w:val="A852CBA4"/>
    <w:lvl w:ilvl="0" w:tplc="FE9EBEF8">
      <w:start w:val="1"/>
      <w:numFmt w:val="decimal"/>
      <w:lvlText w:val="%1)"/>
      <w:lvlJc w:val="left"/>
      <w:pPr>
        <w:tabs>
          <w:tab w:val="num" w:pos="1669"/>
        </w:tabs>
        <w:ind w:left="1669" w:hanging="360"/>
      </w:pPr>
      <w:rPr>
        <w:rFonts w:hint="default"/>
      </w:rPr>
    </w:lvl>
    <w:lvl w:ilvl="1" w:tplc="04090019" w:tentative="1">
      <w:start w:val="1"/>
      <w:numFmt w:val="lowerLetter"/>
      <w:lvlText w:val="%2."/>
      <w:lvlJc w:val="left"/>
      <w:pPr>
        <w:tabs>
          <w:tab w:val="num" w:pos="2389"/>
        </w:tabs>
        <w:ind w:left="2389" w:hanging="360"/>
      </w:pPr>
    </w:lvl>
    <w:lvl w:ilvl="2" w:tplc="0409001B" w:tentative="1">
      <w:start w:val="1"/>
      <w:numFmt w:val="lowerRoman"/>
      <w:lvlText w:val="%3."/>
      <w:lvlJc w:val="right"/>
      <w:pPr>
        <w:tabs>
          <w:tab w:val="num" w:pos="3109"/>
        </w:tabs>
        <w:ind w:left="3109" w:hanging="180"/>
      </w:pPr>
    </w:lvl>
    <w:lvl w:ilvl="3" w:tplc="0409000F" w:tentative="1">
      <w:start w:val="1"/>
      <w:numFmt w:val="decimal"/>
      <w:lvlText w:val="%4."/>
      <w:lvlJc w:val="left"/>
      <w:pPr>
        <w:tabs>
          <w:tab w:val="num" w:pos="3829"/>
        </w:tabs>
        <w:ind w:left="3829" w:hanging="360"/>
      </w:pPr>
    </w:lvl>
    <w:lvl w:ilvl="4" w:tplc="04090019" w:tentative="1">
      <w:start w:val="1"/>
      <w:numFmt w:val="lowerLetter"/>
      <w:lvlText w:val="%5."/>
      <w:lvlJc w:val="left"/>
      <w:pPr>
        <w:tabs>
          <w:tab w:val="num" w:pos="4549"/>
        </w:tabs>
        <w:ind w:left="4549" w:hanging="360"/>
      </w:pPr>
    </w:lvl>
    <w:lvl w:ilvl="5" w:tplc="0409001B" w:tentative="1">
      <w:start w:val="1"/>
      <w:numFmt w:val="lowerRoman"/>
      <w:lvlText w:val="%6."/>
      <w:lvlJc w:val="right"/>
      <w:pPr>
        <w:tabs>
          <w:tab w:val="num" w:pos="5269"/>
        </w:tabs>
        <w:ind w:left="5269" w:hanging="180"/>
      </w:pPr>
    </w:lvl>
    <w:lvl w:ilvl="6" w:tplc="0409000F" w:tentative="1">
      <w:start w:val="1"/>
      <w:numFmt w:val="decimal"/>
      <w:lvlText w:val="%7."/>
      <w:lvlJc w:val="left"/>
      <w:pPr>
        <w:tabs>
          <w:tab w:val="num" w:pos="5989"/>
        </w:tabs>
        <w:ind w:left="5989" w:hanging="360"/>
      </w:pPr>
    </w:lvl>
    <w:lvl w:ilvl="7" w:tplc="04090019" w:tentative="1">
      <w:start w:val="1"/>
      <w:numFmt w:val="lowerLetter"/>
      <w:lvlText w:val="%8."/>
      <w:lvlJc w:val="left"/>
      <w:pPr>
        <w:tabs>
          <w:tab w:val="num" w:pos="6709"/>
        </w:tabs>
        <w:ind w:left="6709" w:hanging="360"/>
      </w:pPr>
    </w:lvl>
    <w:lvl w:ilvl="8" w:tplc="0409001B" w:tentative="1">
      <w:start w:val="1"/>
      <w:numFmt w:val="lowerRoman"/>
      <w:lvlText w:val="%9."/>
      <w:lvlJc w:val="right"/>
      <w:pPr>
        <w:tabs>
          <w:tab w:val="num" w:pos="7429"/>
        </w:tabs>
        <w:ind w:left="7429" w:hanging="180"/>
      </w:pPr>
    </w:lvl>
  </w:abstractNum>
  <w:abstractNum w:abstractNumId="14" w15:restartNumberingAfterBreak="0">
    <w:nsid w:val="364E1D1F"/>
    <w:multiLevelType w:val="hybridMultilevel"/>
    <w:tmpl w:val="8CC4C65E"/>
    <w:lvl w:ilvl="0" w:tplc="1E668614">
      <w:start w:val="1"/>
      <w:numFmt w:val="upperLetter"/>
      <w:lvlText w:val="%1."/>
      <w:lvlJc w:val="left"/>
      <w:pPr>
        <w:tabs>
          <w:tab w:val="num" w:pos="720"/>
        </w:tabs>
        <w:ind w:left="720" w:hanging="360"/>
      </w:pPr>
      <w:rPr>
        <w:rFonts w:hint="default"/>
      </w:rPr>
    </w:lvl>
    <w:lvl w:ilvl="1" w:tplc="BE0A3940">
      <w:start w:val="1"/>
      <w:numFmt w:val="decimal"/>
      <w:lvlText w:val="%2."/>
      <w:lvlJc w:val="left"/>
      <w:pPr>
        <w:tabs>
          <w:tab w:val="num" w:pos="702"/>
        </w:tabs>
        <w:ind w:left="702"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056C71"/>
    <w:multiLevelType w:val="hybridMultilevel"/>
    <w:tmpl w:val="45F08E0C"/>
    <w:lvl w:ilvl="0" w:tplc="31469666">
      <w:start w:val="1"/>
      <w:numFmt w:val="decimal"/>
      <w:lvlText w:val="%1)"/>
      <w:lvlJc w:val="left"/>
      <w:pPr>
        <w:tabs>
          <w:tab w:val="num" w:pos="2404"/>
        </w:tabs>
        <w:ind w:left="2404" w:hanging="1095"/>
      </w:pPr>
      <w:rPr>
        <w:rFonts w:hint="default"/>
      </w:rPr>
    </w:lvl>
    <w:lvl w:ilvl="1" w:tplc="04090019" w:tentative="1">
      <w:start w:val="1"/>
      <w:numFmt w:val="lowerLetter"/>
      <w:lvlText w:val="%2."/>
      <w:lvlJc w:val="left"/>
      <w:pPr>
        <w:tabs>
          <w:tab w:val="num" w:pos="2389"/>
        </w:tabs>
        <w:ind w:left="2389" w:hanging="360"/>
      </w:pPr>
    </w:lvl>
    <w:lvl w:ilvl="2" w:tplc="0409001B" w:tentative="1">
      <w:start w:val="1"/>
      <w:numFmt w:val="lowerRoman"/>
      <w:lvlText w:val="%3."/>
      <w:lvlJc w:val="right"/>
      <w:pPr>
        <w:tabs>
          <w:tab w:val="num" w:pos="3109"/>
        </w:tabs>
        <w:ind w:left="3109" w:hanging="180"/>
      </w:pPr>
    </w:lvl>
    <w:lvl w:ilvl="3" w:tplc="0409000F" w:tentative="1">
      <w:start w:val="1"/>
      <w:numFmt w:val="decimal"/>
      <w:lvlText w:val="%4."/>
      <w:lvlJc w:val="left"/>
      <w:pPr>
        <w:tabs>
          <w:tab w:val="num" w:pos="3829"/>
        </w:tabs>
        <w:ind w:left="3829" w:hanging="360"/>
      </w:pPr>
    </w:lvl>
    <w:lvl w:ilvl="4" w:tplc="04090019" w:tentative="1">
      <w:start w:val="1"/>
      <w:numFmt w:val="lowerLetter"/>
      <w:lvlText w:val="%5."/>
      <w:lvlJc w:val="left"/>
      <w:pPr>
        <w:tabs>
          <w:tab w:val="num" w:pos="4549"/>
        </w:tabs>
        <w:ind w:left="4549" w:hanging="360"/>
      </w:pPr>
    </w:lvl>
    <w:lvl w:ilvl="5" w:tplc="0409001B" w:tentative="1">
      <w:start w:val="1"/>
      <w:numFmt w:val="lowerRoman"/>
      <w:lvlText w:val="%6."/>
      <w:lvlJc w:val="right"/>
      <w:pPr>
        <w:tabs>
          <w:tab w:val="num" w:pos="5269"/>
        </w:tabs>
        <w:ind w:left="5269" w:hanging="180"/>
      </w:pPr>
    </w:lvl>
    <w:lvl w:ilvl="6" w:tplc="0409000F" w:tentative="1">
      <w:start w:val="1"/>
      <w:numFmt w:val="decimal"/>
      <w:lvlText w:val="%7."/>
      <w:lvlJc w:val="left"/>
      <w:pPr>
        <w:tabs>
          <w:tab w:val="num" w:pos="5989"/>
        </w:tabs>
        <w:ind w:left="5989" w:hanging="360"/>
      </w:pPr>
    </w:lvl>
    <w:lvl w:ilvl="7" w:tplc="04090019" w:tentative="1">
      <w:start w:val="1"/>
      <w:numFmt w:val="lowerLetter"/>
      <w:lvlText w:val="%8."/>
      <w:lvlJc w:val="left"/>
      <w:pPr>
        <w:tabs>
          <w:tab w:val="num" w:pos="6709"/>
        </w:tabs>
        <w:ind w:left="6709" w:hanging="360"/>
      </w:pPr>
    </w:lvl>
    <w:lvl w:ilvl="8" w:tplc="0409001B" w:tentative="1">
      <w:start w:val="1"/>
      <w:numFmt w:val="lowerRoman"/>
      <w:lvlText w:val="%9."/>
      <w:lvlJc w:val="right"/>
      <w:pPr>
        <w:tabs>
          <w:tab w:val="num" w:pos="7429"/>
        </w:tabs>
        <w:ind w:left="7429" w:hanging="180"/>
      </w:pPr>
    </w:lvl>
  </w:abstractNum>
  <w:abstractNum w:abstractNumId="16" w15:restartNumberingAfterBreak="0">
    <w:nsid w:val="3B735E24"/>
    <w:multiLevelType w:val="hybridMultilevel"/>
    <w:tmpl w:val="798A1450"/>
    <w:lvl w:ilvl="0" w:tplc="6638102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7" w15:restartNumberingAfterBreak="0">
    <w:nsid w:val="3BEE47B1"/>
    <w:multiLevelType w:val="hybridMultilevel"/>
    <w:tmpl w:val="0A8E277C"/>
    <w:lvl w:ilvl="0" w:tplc="BDACFF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CC81322"/>
    <w:multiLevelType w:val="hybridMultilevel"/>
    <w:tmpl w:val="267CA81E"/>
    <w:lvl w:ilvl="0" w:tplc="07AE1998">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4D34D3"/>
    <w:multiLevelType w:val="hybridMultilevel"/>
    <w:tmpl w:val="16EA5ECE"/>
    <w:lvl w:ilvl="0" w:tplc="BB24D28E">
      <w:start w:val="1"/>
      <w:numFmt w:val="decimal"/>
      <w:lvlText w:val="%1)"/>
      <w:lvlJc w:val="left"/>
      <w:pPr>
        <w:tabs>
          <w:tab w:val="num" w:pos="2037"/>
        </w:tabs>
        <w:ind w:left="2037" w:hanging="915"/>
      </w:pPr>
      <w:rPr>
        <w:rFonts w:hint="default"/>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20" w15:restartNumberingAfterBreak="0">
    <w:nsid w:val="3F6A0652"/>
    <w:multiLevelType w:val="hybridMultilevel"/>
    <w:tmpl w:val="40660746"/>
    <w:lvl w:ilvl="0" w:tplc="2B9096F8">
      <w:start w:val="1"/>
      <w:numFmt w:val="lowerLetter"/>
      <w:lvlText w:val="%1."/>
      <w:lvlJc w:val="left"/>
      <w:pPr>
        <w:tabs>
          <w:tab w:val="num" w:pos="2340"/>
        </w:tabs>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2EB7401"/>
    <w:multiLevelType w:val="multilevel"/>
    <w:tmpl w:val="2D98A3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56C7D7F"/>
    <w:multiLevelType w:val="hybridMultilevel"/>
    <w:tmpl w:val="DF509616"/>
    <w:lvl w:ilvl="0" w:tplc="6F769E90">
      <w:start w:val="1"/>
      <w:numFmt w:val="upperLetter"/>
      <w:lvlText w:val="%1."/>
      <w:lvlJc w:val="left"/>
      <w:pPr>
        <w:tabs>
          <w:tab w:val="num" w:pos="720"/>
        </w:tabs>
        <w:ind w:left="720" w:hanging="360"/>
      </w:pPr>
      <w:rPr>
        <w:rFonts w:ascii="Times New Roman" w:hAnsi="Times New Roman" w:cs="Times New Roman" w:hint="default"/>
        <w:b/>
      </w:rPr>
    </w:lvl>
    <w:lvl w:ilvl="1" w:tplc="74DCB6A8">
      <w:start w:val="1"/>
      <w:numFmt w:val="decimal"/>
      <w:lvlText w:val="%2."/>
      <w:lvlJc w:val="left"/>
      <w:pPr>
        <w:tabs>
          <w:tab w:val="num" w:pos="1440"/>
        </w:tabs>
        <w:ind w:left="1440" w:hanging="360"/>
      </w:pPr>
      <w:rPr>
        <w:rFonts w:hint="default"/>
      </w:rPr>
    </w:lvl>
    <w:lvl w:ilvl="2" w:tplc="2B9096F8">
      <w:start w:val="1"/>
      <w:numFmt w:val="lowerLetter"/>
      <w:lvlText w:val="%3."/>
      <w:lvlJc w:val="left"/>
      <w:pPr>
        <w:tabs>
          <w:tab w:val="num" w:pos="2340"/>
        </w:tabs>
        <w:ind w:left="2340" w:hanging="360"/>
      </w:pPr>
      <w:rPr>
        <w:rFonts w:hint="default"/>
      </w:rPr>
    </w:lvl>
    <w:lvl w:ilvl="3" w:tplc="75166E6E">
      <w:start w:val="1"/>
      <w:numFmt w:val="lowerLetter"/>
      <w:lvlText w:val="%4."/>
      <w:lvlJc w:val="left"/>
      <w:pPr>
        <w:tabs>
          <w:tab w:val="num" w:pos="2880"/>
        </w:tabs>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22332A"/>
    <w:multiLevelType w:val="hybridMultilevel"/>
    <w:tmpl w:val="41E08A5C"/>
    <w:lvl w:ilvl="0" w:tplc="6EA8C08C">
      <w:start w:val="1"/>
      <w:numFmt w:val="decimal"/>
      <w:lvlText w:val="%1)"/>
      <w:lvlJc w:val="left"/>
      <w:pPr>
        <w:tabs>
          <w:tab w:val="num" w:pos="1856"/>
        </w:tabs>
        <w:ind w:left="1856" w:hanging="360"/>
      </w:pPr>
      <w:rPr>
        <w:rFonts w:hint="default"/>
      </w:rPr>
    </w:lvl>
    <w:lvl w:ilvl="1" w:tplc="19869C80">
      <w:start w:val="1"/>
      <w:numFmt w:val="lowerLetter"/>
      <w:lvlText w:val="%2)"/>
      <w:lvlJc w:val="left"/>
      <w:pPr>
        <w:tabs>
          <w:tab w:val="num" w:pos="3266"/>
        </w:tabs>
        <w:ind w:left="3266" w:hanging="1050"/>
      </w:pPr>
      <w:rPr>
        <w:rFonts w:hint="default"/>
      </w:rPr>
    </w:lvl>
    <w:lvl w:ilvl="2" w:tplc="034610AC">
      <w:start w:val="1"/>
      <w:numFmt w:val="decimal"/>
      <w:lvlText w:val="%3."/>
      <w:lvlJc w:val="left"/>
      <w:pPr>
        <w:tabs>
          <w:tab w:val="num" w:pos="928"/>
        </w:tabs>
        <w:ind w:left="928" w:hanging="360"/>
      </w:pPr>
      <w:rPr>
        <w:rFonts w:hint="default"/>
      </w:rPr>
    </w:lvl>
    <w:lvl w:ilvl="3" w:tplc="95625F52">
      <w:start w:val="1"/>
      <w:numFmt w:val="lowerLetter"/>
      <w:lvlText w:val="%4."/>
      <w:lvlJc w:val="left"/>
      <w:pPr>
        <w:tabs>
          <w:tab w:val="num" w:pos="4016"/>
        </w:tabs>
        <w:ind w:left="4016" w:hanging="360"/>
      </w:pPr>
      <w:rPr>
        <w:rFonts w:hint="default"/>
      </w:r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4" w15:restartNumberingAfterBreak="0">
    <w:nsid w:val="47804C7B"/>
    <w:multiLevelType w:val="hybridMultilevel"/>
    <w:tmpl w:val="841CB3BE"/>
    <w:lvl w:ilvl="0" w:tplc="0528286E">
      <w:start w:val="1"/>
      <w:numFmt w:val="decimal"/>
      <w:lvlText w:val="%1)"/>
      <w:lvlJc w:val="left"/>
      <w:pPr>
        <w:tabs>
          <w:tab w:val="num" w:pos="2082"/>
        </w:tabs>
        <w:ind w:left="2082" w:hanging="960"/>
      </w:pPr>
      <w:rPr>
        <w:rFonts w:hint="default"/>
      </w:rPr>
    </w:lvl>
    <w:lvl w:ilvl="1" w:tplc="EF22AE5C">
      <w:start w:val="1"/>
      <w:numFmt w:val="lowerLetter"/>
      <w:lvlText w:val="%2)"/>
      <w:lvlJc w:val="left"/>
      <w:pPr>
        <w:tabs>
          <w:tab w:val="num" w:pos="2202"/>
        </w:tabs>
        <w:ind w:left="2202" w:hanging="360"/>
      </w:pPr>
      <w:rPr>
        <w:rFonts w:hint="default"/>
      </w:r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25" w15:restartNumberingAfterBreak="0">
    <w:nsid w:val="48E82F0D"/>
    <w:multiLevelType w:val="hybridMultilevel"/>
    <w:tmpl w:val="89E8FB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95503EA"/>
    <w:multiLevelType w:val="hybridMultilevel"/>
    <w:tmpl w:val="9AFEAE8E"/>
    <w:lvl w:ilvl="0" w:tplc="04210019">
      <w:start w:val="1"/>
      <w:numFmt w:val="lowerLetter"/>
      <w:lvlText w:val="%1."/>
      <w:lvlJc w:val="left"/>
      <w:pPr>
        <w:tabs>
          <w:tab w:val="num" w:pos="2407"/>
        </w:tabs>
        <w:ind w:left="2407" w:hanging="360"/>
      </w:pPr>
      <w:rPr>
        <w:rFonts w:hint="default"/>
      </w:rPr>
    </w:lvl>
    <w:lvl w:ilvl="1" w:tplc="E52ECB60">
      <w:start w:val="2"/>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9D324B"/>
    <w:multiLevelType w:val="hybridMultilevel"/>
    <w:tmpl w:val="A6BE4DB2"/>
    <w:lvl w:ilvl="0" w:tplc="9B6036E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F872DA2"/>
    <w:multiLevelType w:val="hybridMultilevel"/>
    <w:tmpl w:val="1D8CF9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42E1E4E"/>
    <w:multiLevelType w:val="hybridMultilevel"/>
    <w:tmpl w:val="750245EA"/>
    <w:lvl w:ilvl="0" w:tplc="24843AD8">
      <w:start w:val="1"/>
      <w:numFmt w:val="decimal"/>
      <w:lvlText w:val="%1)"/>
      <w:lvlJc w:val="left"/>
      <w:pPr>
        <w:tabs>
          <w:tab w:val="num" w:pos="720"/>
        </w:tabs>
        <w:ind w:left="720" w:hanging="360"/>
      </w:pPr>
      <w:rPr>
        <w:rFonts w:hint="default"/>
        <w:b w:val="0"/>
      </w:rPr>
    </w:lvl>
    <w:lvl w:ilvl="1" w:tplc="C3A40742">
      <w:start w:val="1"/>
      <w:numFmt w:val="lowerLetter"/>
      <w:lvlText w:val="%2."/>
      <w:lvlJc w:val="left"/>
      <w:pPr>
        <w:tabs>
          <w:tab w:val="num" w:pos="2160"/>
        </w:tabs>
        <w:ind w:left="2160" w:hanging="1080"/>
      </w:pPr>
      <w:rPr>
        <w:rFonts w:hint="default"/>
      </w:rPr>
    </w:lvl>
    <w:lvl w:ilvl="2" w:tplc="B7EC4614">
      <w:start w:val="1"/>
      <w:numFmt w:val="upperLetter"/>
      <w:lvlText w:val="%3."/>
      <w:lvlJc w:val="left"/>
      <w:pPr>
        <w:tabs>
          <w:tab w:val="num" w:pos="2340"/>
        </w:tabs>
        <w:ind w:left="2340" w:hanging="360"/>
      </w:pPr>
      <w:rPr>
        <w:rFonts w:hint="default"/>
      </w:rPr>
    </w:lvl>
    <w:lvl w:ilvl="3" w:tplc="B980148C">
      <w:start w:val="1"/>
      <w:numFmt w:val="decimal"/>
      <w:lvlText w:val="%4."/>
      <w:lvlJc w:val="left"/>
      <w:pPr>
        <w:tabs>
          <w:tab w:val="num" w:pos="3510"/>
        </w:tabs>
        <w:ind w:left="3510" w:hanging="99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741D8F"/>
    <w:multiLevelType w:val="hybridMultilevel"/>
    <w:tmpl w:val="450C6A22"/>
    <w:lvl w:ilvl="0" w:tplc="04090019">
      <w:start w:val="1"/>
      <w:numFmt w:val="lowerLetter"/>
      <w:lvlText w:val="%1."/>
      <w:lvlJc w:val="left"/>
      <w:pPr>
        <w:tabs>
          <w:tab w:val="num" w:pos="3771"/>
        </w:tabs>
        <w:ind w:left="3771" w:hanging="360"/>
      </w:pPr>
    </w:lvl>
    <w:lvl w:ilvl="1" w:tplc="214EFE70">
      <w:start w:val="1"/>
      <w:numFmt w:val="decimal"/>
      <w:lvlText w:val="%2."/>
      <w:lvlJc w:val="left"/>
      <w:pPr>
        <w:tabs>
          <w:tab w:val="num" w:pos="4491"/>
        </w:tabs>
        <w:ind w:left="4491" w:hanging="360"/>
      </w:pPr>
      <w:rPr>
        <w:rFonts w:hint="default"/>
        <w:b/>
      </w:rPr>
    </w:lvl>
    <w:lvl w:ilvl="2" w:tplc="0409001B" w:tentative="1">
      <w:start w:val="1"/>
      <w:numFmt w:val="lowerRoman"/>
      <w:lvlText w:val="%3."/>
      <w:lvlJc w:val="right"/>
      <w:pPr>
        <w:tabs>
          <w:tab w:val="num" w:pos="5211"/>
        </w:tabs>
        <w:ind w:left="5211" w:hanging="180"/>
      </w:pPr>
    </w:lvl>
    <w:lvl w:ilvl="3" w:tplc="0409000F" w:tentative="1">
      <w:start w:val="1"/>
      <w:numFmt w:val="decimal"/>
      <w:lvlText w:val="%4."/>
      <w:lvlJc w:val="left"/>
      <w:pPr>
        <w:tabs>
          <w:tab w:val="num" w:pos="5931"/>
        </w:tabs>
        <w:ind w:left="5931" w:hanging="360"/>
      </w:pPr>
    </w:lvl>
    <w:lvl w:ilvl="4" w:tplc="04090019" w:tentative="1">
      <w:start w:val="1"/>
      <w:numFmt w:val="lowerLetter"/>
      <w:lvlText w:val="%5."/>
      <w:lvlJc w:val="left"/>
      <w:pPr>
        <w:tabs>
          <w:tab w:val="num" w:pos="6651"/>
        </w:tabs>
        <w:ind w:left="6651" w:hanging="360"/>
      </w:pPr>
    </w:lvl>
    <w:lvl w:ilvl="5" w:tplc="0409001B" w:tentative="1">
      <w:start w:val="1"/>
      <w:numFmt w:val="lowerRoman"/>
      <w:lvlText w:val="%6."/>
      <w:lvlJc w:val="right"/>
      <w:pPr>
        <w:tabs>
          <w:tab w:val="num" w:pos="7371"/>
        </w:tabs>
        <w:ind w:left="7371" w:hanging="180"/>
      </w:pPr>
    </w:lvl>
    <w:lvl w:ilvl="6" w:tplc="0409000F" w:tentative="1">
      <w:start w:val="1"/>
      <w:numFmt w:val="decimal"/>
      <w:lvlText w:val="%7."/>
      <w:lvlJc w:val="left"/>
      <w:pPr>
        <w:tabs>
          <w:tab w:val="num" w:pos="8091"/>
        </w:tabs>
        <w:ind w:left="8091" w:hanging="360"/>
      </w:pPr>
    </w:lvl>
    <w:lvl w:ilvl="7" w:tplc="04090019" w:tentative="1">
      <w:start w:val="1"/>
      <w:numFmt w:val="lowerLetter"/>
      <w:lvlText w:val="%8."/>
      <w:lvlJc w:val="left"/>
      <w:pPr>
        <w:tabs>
          <w:tab w:val="num" w:pos="8811"/>
        </w:tabs>
        <w:ind w:left="8811" w:hanging="360"/>
      </w:pPr>
    </w:lvl>
    <w:lvl w:ilvl="8" w:tplc="0409001B" w:tentative="1">
      <w:start w:val="1"/>
      <w:numFmt w:val="lowerRoman"/>
      <w:lvlText w:val="%9."/>
      <w:lvlJc w:val="right"/>
      <w:pPr>
        <w:tabs>
          <w:tab w:val="num" w:pos="9531"/>
        </w:tabs>
        <w:ind w:left="9531" w:hanging="180"/>
      </w:pPr>
    </w:lvl>
  </w:abstractNum>
  <w:abstractNum w:abstractNumId="31" w15:restartNumberingAfterBreak="0">
    <w:nsid w:val="58975A77"/>
    <w:multiLevelType w:val="hybridMultilevel"/>
    <w:tmpl w:val="41A482D2"/>
    <w:lvl w:ilvl="0" w:tplc="232006F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15:restartNumberingAfterBreak="0">
    <w:nsid w:val="58B0316D"/>
    <w:multiLevelType w:val="hybridMultilevel"/>
    <w:tmpl w:val="CF4AFFA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3" w15:restartNumberingAfterBreak="0">
    <w:nsid w:val="5C19778A"/>
    <w:multiLevelType w:val="hybridMultilevel"/>
    <w:tmpl w:val="E5C414E2"/>
    <w:lvl w:ilvl="0" w:tplc="A364AB76">
      <w:start w:val="1"/>
      <w:numFmt w:val="decimal"/>
      <w:lvlText w:val="%1."/>
      <w:lvlJc w:val="left"/>
      <w:pPr>
        <w:tabs>
          <w:tab w:val="num" w:pos="1440"/>
        </w:tabs>
        <w:ind w:left="1440" w:hanging="360"/>
      </w:pPr>
      <w:rPr>
        <w:rFonts w:hint="default"/>
        <w:b w:val="0"/>
      </w:rPr>
    </w:lvl>
    <w:lvl w:ilvl="1" w:tplc="30F44E0A">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C835300"/>
    <w:multiLevelType w:val="hybridMultilevel"/>
    <w:tmpl w:val="D89689F2"/>
    <w:lvl w:ilvl="0" w:tplc="C3A40742">
      <w:start w:val="1"/>
      <w:numFmt w:val="lowerLetter"/>
      <w:lvlText w:val="%1."/>
      <w:lvlJc w:val="left"/>
      <w:pPr>
        <w:tabs>
          <w:tab w:val="num" w:pos="2160"/>
        </w:tabs>
        <w:ind w:left="2160" w:hanging="10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1042CB4"/>
    <w:multiLevelType w:val="hybridMultilevel"/>
    <w:tmpl w:val="BD201E8A"/>
    <w:lvl w:ilvl="0" w:tplc="4C581DD6">
      <w:start w:val="1"/>
      <w:numFmt w:val="upperLetter"/>
      <w:lvlText w:val="%1."/>
      <w:lvlJc w:val="left"/>
      <w:pPr>
        <w:tabs>
          <w:tab w:val="num" w:pos="720"/>
        </w:tabs>
        <w:ind w:left="720" w:hanging="360"/>
      </w:pPr>
      <w:rPr>
        <w:rFonts w:hint="default"/>
      </w:rPr>
    </w:lvl>
    <w:lvl w:ilvl="1" w:tplc="3738B0B6">
      <w:start w:val="1"/>
      <w:numFmt w:val="lowerLetter"/>
      <w:lvlText w:val="%2"/>
      <w:lvlJc w:val="left"/>
      <w:pPr>
        <w:tabs>
          <w:tab w:val="num" w:pos="1080"/>
        </w:tabs>
        <w:ind w:left="1080" w:hanging="360"/>
      </w:pPr>
      <w:rPr>
        <w:rFonts w:hint="default"/>
      </w:rPr>
    </w:lvl>
    <w:lvl w:ilvl="2" w:tplc="5128EF98">
      <w:start w:val="1"/>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D85C56"/>
    <w:multiLevelType w:val="hybridMultilevel"/>
    <w:tmpl w:val="6E483D82"/>
    <w:lvl w:ilvl="0" w:tplc="61AC5B56">
      <w:start w:val="1"/>
      <w:numFmt w:val="decimal"/>
      <w:lvlText w:val="%1."/>
      <w:lvlJc w:val="left"/>
      <w:pPr>
        <w:tabs>
          <w:tab w:val="num" w:pos="759"/>
        </w:tabs>
        <w:ind w:left="759" w:hanging="360"/>
      </w:pPr>
      <w:rPr>
        <w:rFonts w:hint="default"/>
      </w:rPr>
    </w:lvl>
    <w:lvl w:ilvl="1" w:tplc="A5809818">
      <w:start w:val="1"/>
      <w:numFmt w:val="decimal"/>
      <w:lvlText w:val="%2."/>
      <w:lvlJc w:val="left"/>
      <w:pPr>
        <w:tabs>
          <w:tab w:val="num" w:pos="1479"/>
        </w:tabs>
        <w:ind w:left="1479" w:hanging="360"/>
      </w:pPr>
      <w:rPr>
        <w:rFonts w:hint="default"/>
      </w:rPr>
    </w:lvl>
    <w:lvl w:ilvl="2" w:tplc="0421000F">
      <w:start w:val="1"/>
      <w:numFmt w:val="decimal"/>
      <w:lvlText w:val="%3."/>
      <w:lvlJc w:val="left"/>
      <w:pPr>
        <w:tabs>
          <w:tab w:val="num" w:pos="928"/>
        </w:tabs>
        <w:ind w:left="928" w:hanging="360"/>
      </w:pPr>
      <w:rPr>
        <w:rFonts w:hint="default"/>
      </w:r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37" w15:restartNumberingAfterBreak="0">
    <w:nsid w:val="66591E56"/>
    <w:multiLevelType w:val="hybridMultilevel"/>
    <w:tmpl w:val="41C8FABC"/>
    <w:lvl w:ilvl="0" w:tplc="04090019">
      <w:start w:val="1"/>
      <w:numFmt w:val="lowerLetter"/>
      <w:lvlText w:val="%1."/>
      <w:lvlJc w:val="left"/>
      <w:pPr>
        <w:tabs>
          <w:tab w:val="num" w:pos="1590"/>
        </w:tabs>
        <w:ind w:left="1590" w:hanging="360"/>
      </w:pPr>
    </w:lvl>
    <w:lvl w:ilvl="1" w:tplc="04090019">
      <w:start w:val="1"/>
      <w:numFmt w:val="lowerLetter"/>
      <w:lvlText w:val="%2."/>
      <w:lvlJc w:val="left"/>
      <w:pPr>
        <w:tabs>
          <w:tab w:val="num" w:pos="2310"/>
        </w:tabs>
        <w:ind w:left="2310" w:hanging="360"/>
      </w:pPr>
    </w:lvl>
    <w:lvl w:ilvl="2" w:tplc="D3841762">
      <w:start w:val="1"/>
      <w:numFmt w:val="decimal"/>
      <w:lvlText w:val="%3."/>
      <w:lvlJc w:val="left"/>
      <w:pPr>
        <w:tabs>
          <w:tab w:val="num" w:pos="3210"/>
        </w:tabs>
        <w:ind w:left="3210" w:hanging="360"/>
      </w:pPr>
      <w:rPr>
        <w:rFonts w:hint="default"/>
      </w:rPr>
    </w:lvl>
    <w:lvl w:ilvl="3" w:tplc="0409000F" w:tentative="1">
      <w:start w:val="1"/>
      <w:numFmt w:val="decimal"/>
      <w:lvlText w:val="%4."/>
      <w:lvlJc w:val="left"/>
      <w:pPr>
        <w:tabs>
          <w:tab w:val="num" w:pos="3750"/>
        </w:tabs>
        <w:ind w:left="3750" w:hanging="360"/>
      </w:pPr>
    </w:lvl>
    <w:lvl w:ilvl="4" w:tplc="04090019" w:tentative="1">
      <w:start w:val="1"/>
      <w:numFmt w:val="lowerLetter"/>
      <w:lvlText w:val="%5."/>
      <w:lvlJc w:val="left"/>
      <w:pPr>
        <w:tabs>
          <w:tab w:val="num" w:pos="4470"/>
        </w:tabs>
        <w:ind w:left="4470" w:hanging="360"/>
      </w:pPr>
    </w:lvl>
    <w:lvl w:ilvl="5" w:tplc="0409001B" w:tentative="1">
      <w:start w:val="1"/>
      <w:numFmt w:val="lowerRoman"/>
      <w:lvlText w:val="%6."/>
      <w:lvlJc w:val="right"/>
      <w:pPr>
        <w:tabs>
          <w:tab w:val="num" w:pos="5190"/>
        </w:tabs>
        <w:ind w:left="5190" w:hanging="180"/>
      </w:pPr>
    </w:lvl>
    <w:lvl w:ilvl="6" w:tplc="0409000F" w:tentative="1">
      <w:start w:val="1"/>
      <w:numFmt w:val="decimal"/>
      <w:lvlText w:val="%7."/>
      <w:lvlJc w:val="left"/>
      <w:pPr>
        <w:tabs>
          <w:tab w:val="num" w:pos="5910"/>
        </w:tabs>
        <w:ind w:left="5910" w:hanging="360"/>
      </w:pPr>
    </w:lvl>
    <w:lvl w:ilvl="7" w:tplc="04090019" w:tentative="1">
      <w:start w:val="1"/>
      <w:numFmt w:val="lowerLetter"/>
      <w:lvlText w:val="%8."/>
      <w:lvlJc w:val="left"/>
      <w:pPr>
        <w:tabs>
          <w:tab w:val="num" w:pos="6630"/>
        </w:tabs>
        <w:ind w:left="6630" w:hanging="360"/>
      </w:pPr>
    </w:lvl>
    <w:lvl w:ilvl="8" w:tplc="0409001B" w:tentative="1">
      <w:start w:val="1"/>
      <w:numFmt w:val="lowerRoman"/>
      <w:lvlText w:val="%9."/>
      <w:lvlJc w:val="right"/>
      <w:pPr>
        <w:tabs>
          <w:tab w:val="num" w:pos="7350"/>
        </w:tabs>
        <w:ind w:left="7350" w:hanging="180"/>
      </w:pPr>
    </w:lvl>
  </w:abstractNum>
  <w:abstractNum w:abstractNumId="38" w15:restartNumberingAfterBreak="0">
    <w:nsid w:val="66EF3741"/>
    <w:multiLevelType w:val="hybridMultilevel"/>
    <w:tmpl w:val="74848786"/>
    <w:lvl w:ilvl="0" w:tplc="0B8691A8">
      <w:start w:val="1"/>
      <w:numFmt w:val="decimal"/>
      <w:lvlText w:val="%1)"/>
      <w:lvlJc w:val="left"/>
      <w:pPr>
        <w:tabs>
          <w:tab w:val="num" w:pos="936"/>
        </w:tabs>
        <w:ind w:left="936" w:hanging="375"/>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39" w15:restartNumberingAfterBreak="0">
    <w:nsid w:val="6761371E"/>
    <w:multiLevelType w:val="hybridMultilevel"/>
    <w:tmpl w:val="F748182A"/>
    <w:lvl w:ilvl="0" w:tplc="9A068702">
      <w:start w:val="1"/>
      <w:numFmt w:val="decimal"/>
      <w:lvlText w:val="%1."/>
      <w:lvlJc w:val="left"/>
      <w:pPr>
        <w:tabs>
          <w:tab w:val="num" w:pos="720"/>
        </w:tabs>
        <w:ind w:left="720" w:hanging="360"/>
      </w:pPr>
      <w:rPr>
        <w:rFonts w:cs="Times New Roman" w:hint="default"/>
      </w:rPr>
    </w:lvl>
    <w:lvl w:ilvl="1" w:tplc="AC26DA5E">
      <w:start w:val="1"/>
      <w:numFmt w:val="lowerLetter"/>
      <w:lvlText w:val="%2."/>
      <w:lvlJc w:val="left"/>
      <w:pPr>
        <w:tabs>
          <w:tab w:val="num" w:pos="1440"/>
        </w:tabs>
        <w:ind w:left="1440" w:hanging="360"/>
      </w:pPr>
      <w:rPr>
        <w:rFonts w:cs="Arial" w:hint="default"/>
      </w:rPr>
    </w:lvl>
    <w:lvl w:ilvl="2" w:tplc="0409001B">
      <w:start w:val="1"/>
      <w:numFmt w:val="lowerRoman"/>
      <w:lvlText w:val="%3."/>
      <w:lvlJc w:val="right"/>
      <w:pPr>
        <w:tabs>
          <w:tab w:val="num" w:pos="2160"/>
        </w:tabs>
        <w:ind w:left="2160" w:hanging="180"/>
      </w:pPr>
    </w:lvl>
    <w:lvl w:ilvl="3" w:tplc="4344EC22">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E63EB4"/>
    <w:multiLevelType w:val="hybridMultilevel"/>
    <w:tmpl w:val="4A74CB42"/>
    <w:lvl w:ilvl="0" w:tplc="F86A934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BEF72A7"/>
    <w:multiLevelType w:val="hybridMultilevel"/>
    <w:tmpl w:val="203E6DC2"/>
    <w:lvl w:ilvl="0" w:tplc="841CBD62">
      <w:start w:val="1"/>
      <w:numFmt w:val="lowerLetter"/>
      <w:lvlText w:val="%1"/>
      <w:lvlJc w:val="left"/>
      <w:pPr>
        <w:tabs>
          <w:tab w:val="num" w:pos="1070"/>
        </w:tabs>
        <w:ind w:left="1070" w:hanging="360"/>
      </w:pPr>
      <w:rPr>
        <w:rFonts w:hint="default"/>
      </w:rPr>
    </w:lvl>
    <w:lvl w:ilvl="1" w:tplc="E586DBAE">
      <w:start w:val="1"/>
      <w:numFmt w:val="decimal"/>
      <w:lvlText w:val="%2."/>
      <w:lvlJc w:val="left"/>
      <w:pPr>
        <w:tabs>
          <w:tab w:val="num" w:pos="103"/>
        </w:tabs>
        <w:ind w:left="103" w:hanging="360"/>
      </w:pPr>
      <w:rPr>
        <w:rFonts w:hint="default"/>
        <w:b w:val="0"/>
      </w:rPr>
    </w:lvl>
    <w:lvl w:ilvl="2" w:tplc="4100FA80">
      <w:start w:val="1"/>
      <w:numFmt w:val="decimal"/>
      <w:lvlText w:val="%3."/>
      <w:lvlJc w:val="left"/>
      <w:pPr>
        <w:ind w:left="1003" w:hanging="360"/>
      </w:pPr>
      <w:rPr>
        <w:rFonts w:hint="default"/>
      </w:rPr>
    </w:lvl>
    <w:lvl w:ilvl="3" w:tplc="1D967D92">
      <w:start w:val="1"/>
      <w:numFmt w:val="lowerLetter"/>
      <w:lvlText w:val="%4."/>
      <w:lvlJc w:val="left"/>
      <w:pPr>
        <w:ind w:left="1543" w:hanging="360"/>
      </w:pPr>
      <w:rPr>
        <w:rFonts w:ascii="Arial" w:hAnsi="Arial" w:cs="Arial" w:hint="default"/>
        <w:sz w:val="24"/>
        <w:szCs w:val="24"/>
      </w:rPr>
    </w:lvl>
    <w:lvl w:ilvl="4" w:tplc="04090019" w:tentative="1">
      <w:start w:val="1"/>
      <w:numFmt w:val="lowerLetter"/>
      <w:lvlText w:val="%5."/>
      <w:lvlJc w:val="left"/>
      <w:pPr>
        <w:tabs>
          <w:tab w:val="num" w:pos="2263"/>
        </w:tabs>
        <w:ind w:left="2263" w:hanging="360"/>
      </w:pPr>
    </w:lvl>
    <w:lvl w:ilvl="5" w:tplc="0409001B" w:tentative="1">
      <w:start w:val="1"/>
      <w:numFmt w:val="lowerRoman"/>
      <w:lvlText w:val="%6."/>
      <w:lvlJc w:val="right"/>
      <w:pPr>
        <w:tabs>
          <w:tab w:val="num" w:pos="2983"/>
        </w:tabs>
        <w:ind w:left="2983" w:hanging="180"/>
      </w:pPr>
    </w:lvl>
    <w:lvl w:ilvl="6" w:tplc="0409000F" w:tentative="1">
      <w:start w:val="1"/>
      <w:numFmt w:val="decimal"/>
      <w:lvlText w:val="%7."/>
      <w:lvlJc w:val="left"/>
      <w:pPr>
        <w:tabs>
          <w:tab w:val="num" w:pos="3703"/>
        </w:tabs>
        <w:ind w:left="3703" w:hanging="360"/>
      </w:pPr>
    </w:lvl>
    <w:lvl w:ilvl="7" w:tplc="04090019" w:tentative="1">
      <w:start w:val="1"/>
      <w:numFmt w:val="lowerLetter"/>
      <w:lvlText w:val="%8."/>
      <w:lvlJc w:val="left"/>
      <w:pPr>
        <w:tabs>
          <w:tab w:val="num" w:pos="4423"/>
        </w:tabs>
        <w:ind w:left="4423" w:hanging="360"/>
      </w:pPr>
    </w:lvl>
    <w:lvl w:ilvl="8" w:tplc="0409001B" w:tentative="1">
      <w:start w:val="1"/>
      <w:numFmt w:val="lowerRoman"/>
      <w:lvlText w:val="%9."/>
      <w:lvlJc w:val="right"/>
      <w:pPr>
        <w:tabs>
          <w:tab w:val="num" w:pos="5143"/>
        </w:tabs>
        <w:ind w:left="5143" w:hanging="180"/>
      </w:pPr>
    </w:lvl>
  </w:abstractNum>
  <w:abstractNum w:abstractNumId="42" w15:restartNumberingAfterBreak="0">
    <w:nsid w:val="6C7A5934"/>
    <w:multiLevelType w:val="hybridMultilevel"/>
    <w:tmpl w:val="EFCE3F04"/>
    <w:lvl w:ilvl="0" w:tplc="BB345A4C">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3" w15:restartNumberingAfterBreak="0">
    <w:nsid w:val="74757AFF"/>
    <w:multiLevelType w:val="multilevel"/>
    <w:tmpl w:val="A75269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4D67FC3"/>
    <w:multiLevelType w:val="hybridMultilevel"/>
    <w:tmpl w:val="A5B24DD0"/>
    <w:lvl w:ilvl="0" w:tplc="51EC34C4">
      <w:start w:val="1"/>
      <w:numFmt w:val="decimal"/>
      <w:lvlText w:val="%1)"/>
      <w:lvlJc w:val="left"/>
      <w:pPr>
        <w:tabs>
          <w:tab w:val="num" w:pos="921"/>
        </w:tabs>
        <w:ind w:left="921" w:hanging="360"/>
      </w:pPr>
      <w:rPr>
        <w:rFonts w:hint="default"/>
      </w:rPr>
    </w:lvl>
    <w:lvl w:ilvl="1" w:tplc="99B8934C">
      <w:start w:val="1"/>
      <w:numFmt w:val="decimal"/>
      <w:lvlText w:val="%2)"/>
      <w:lvlJc w:val="left"/>
      <w:pPr>
        <w:tabs>
          <w:tab w:val="num" w:pos="1641"/>
        </w:tabs>
        <w:ind w:left="1641" w:hanging="360"/>
      </w:pPr>
      <w:rPr>
        <w:rFonts w:hint="default"/>
      </w:r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45" w15:restartNumberingAfterBreak="0">
    <w:nsid w:val="75D3650E"/>
    <w:multiLevelType w:val="hybridMultilevel"/>
    <w:tmpl w:val="496634F2"/>
    <w:lvl w:ilvl="0" w:tplc="83C0BCE8">
      <w:start w:val="1"/>
      <w:numFmt w:val="decimal"/>
      <w:lvlText w:val="%1."/>
      <w:lvlJc w:val="left"/>
      <w:pPr>
        <w:tabs>
          <w:tab w:val="num" w:pos="2407"/>
        </w:tabs>
        <w:ind w:left="2407" w:hanging="360"/>
      </w:pPr>
      <w:rPr>
        <w:rFonts w:hint="default"/>
        <w:b w:val="0"/>
      </w:rPr>
    </w:lvl>
    <w:lvl w:ilvl="1" w:tplc="04090019" w:tentative="1">
      <w:start w:val="1"/>
      <w:numFmt w:val="lowerLetter"/>
      <w:lvlText w:val="%2."/>
      <w:lvlJc w:val="left"/>
      <w:pPr>
        <w:tabs>
          <w:tab w:val="num" w:pos="1507"/>
        </w:tabs>
        <w:ind w:left="1507" w:hanging="360"/>
      </w:p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46" w15:restartNumberingAfterBreak="0">
    <w:nsid w:val="793D7796"/>
    <w:multiLevelType w:val="hybridMultilevel"/>
    <w:tmpl w:val="C8AAD79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B152211"/>
    <w:multiLevelType w:val="hybridMultilevel"/>
    <w:tmpl w:val="1F02E078"/>
    <w:lvl w:ilvl="0" w:tplc="8E8E48F8">
      <w:start w:val="1"/>
      <w:numFmt w:val="lowerLetter"/>
      <w:lvlText w:val="%1."/>
      <w:lvlJc w:val="left"/>
      <w:pPr>
        <w:tabs>
          <w:tab w:val="num" w:pos="1158"/>
        </w:tabs>
        <w:ind w:left="1158" w:hanging="360"/>
      </w:pPr>
      <w:rPr>
        <w:rFonts w:hint="default"/>
      </w:rPr>
    </w:lvl>
    <w:lvl w:ilvl="1" w:tplc="7FFEC264">
      <w:start w:val="1"/>
      <w:numFmt w:val="decimal"/>
      <w:lvlText w:val="%2."/>
      <w:lvlJc w:val="left"/>
      <w:pPr>
        <w:tabs>
          <w:tab w:val="num" w:pos="2955"/>
        </w:tabs>
        <w:ind w:left="2955" w:hanging="1035"/>
      </w:pPr>
      <w:rPr>
        <w:rFonts w:hint="default"/>
      </w:rPr>
    </w:lvl>
    <w:lvl w:ilvl="2" w:tplc="F73EC66E">
      <w:start w:val="1"/>
      <w:numFmt w:val="upperLetter"/>
      <w:lvlText w:val="%3."/>
      <w:lvlJc w:val="left"/>
      <w:pPr>
        <w:tabs>
          <w:tab w:val="num" w:pos="420"/>
        </w:tabs>
        <w:ind w:left="420" w:hanging="420"/>
      </w:pPr>
      <w:rPr>
        <w:rFonts w:hint="default"/>
        <w:b/>
      </w:rPr>
    </w:lvl>
    <w:lvl w:ilvl="3" w:tplc="0409000F" w:tentative="1">
      <w:start w:val="1"/>
      <w:numFmt w:val="decimal"/>
      <w:lvlText w:val="%4."/>
      <w:lvlJc w:val="left"/>
      <w:pPr>
        <w:tabs>
          <w:tab w:val="num" w:pos="3318"/>
        </w:tabs>
        <w:ind w:left="3318" w:hanging="360"/>
      </w:pPr>
    </w:lvl>
    <w:lvl w:ilvl="4" w:tplc="04090019" w:tentative="1">
      <w:start w:val="1"/>
      <w:numFmt w:val="lowerLetter"/>
      <w:lvlText w:val="%5."/>
      <w:lvlJc w:val="left"/>
      <w:pPr>
        <w:tabs>
          <w:tab w:val="num" w:pos="4038"/>
        </w:tabs>
        <w:ind w:left="4038" w:hanging="360"/>
      </w:pPr>
    </w:lvl>
    <w:lvl w:ilvl="5" w:tplc="0409001B" w:tentative="1">
      <w:start w:val="1"/>
      <w:numFmt w:val="lowerRoman"/>
      <w:lvlText w:val="%6."/>
      <w:lvlJc w:val="right"/>
      <w:pPr>
        <w:tabs>
          <w:tab w:val="num" w:pos="4758"/>
        </w:tabs>
        <w:ind w:left="4758" w:hanging="180"/>
      </w:pPr>
    </w:lvl>
    <w:lvl w:ilvl="6" w:tplc="0409000F" w:tentative="1">
      <w:start w:val="1"/>
      <w:numFmt w:val="decimal"/>
      <w:lvlText w:val="%7."/>
      <w:lvlJc w:val="left"/>
      <w:pPr>
        <w:tabs>
          <w:tab w:val="num" w:pos="5478"/>
        </w:tabs>
        <w:ind w:left="5478" w:hanging="360"/>
      </w:pPr>
    </w:lvl>
    <w:lvl w:ilvl="7" w:tplc="04090019" w:tentative="1">
      <w:start w:val="1"/>
      <w:numFmt w:val="lowerLetter"/>
      <w:lvlText w:val="%8."/>
      <w:lvlJc w:val="left"/>
      <w:pPr>
        <w:tabs>
          <w:tab w:val="num" w:pos="6198"/>
        </w:tabs>
        <w:ind w:left="6198" w:hanging="360"/>
      </w:pPr>
    </w:lvl>
    <w:lvl w:ilvl="8" w:tplc="0409001B" w:tentative="1">
      <w:start w:val="1"/>
      <w:numFmt w:val="lowerRoman"/>
      <w:lvlText w:val="%9."/>
      <w:lvlJc w:val="right"/>
      <w:pPr>
        <w:tabs>
          <w:tab w:val="num" w:pos="6918"/>
        </w:tabs>
        <w:ind w:left="6918" w:hanging="180"/>
      </w:pPr>
    </w:lvl>
  </w:abstractNum>
  <w:abstractNum w:abstractNumId="48" w15:restartNumberingAfterBreak="0">
    <w:nsid w:val="7BDD301C"/>
    <w:multiLevelType w:val="hybridMultilevel"/>
    <w:tmpl w:val="DDB62566"/>
    <w:lvl w:ilvl="0" w:tplc="EFECB886">
      <w:start w:val="1"/>
      <w:numFmt w:val="lowerLetter"/>
      <w:lvlText w:val="%1"/>
      <w:lvlJc w:val="left"/>
      <w:pPr>
        <w:tabs>
          <w:tab w:val="num" w:pos="1479"/>
        </w:tabs>
        <w:ind w:left="1479" w:hanging="360"/>
      </w:pPr>
      <w:rPr>
        <w:rFonts w:hint="default"/>
      </w:rPr>
    </w:lvl>
    <w:lvl w:ilvl="1" w:tplc="D0365D10">
      <w:start w:val="1"/>
      <w:numFmt w:val="decimal"/>
      <w:lvlText w:val="%2."/>
      <w:lvlJc w:val="left"/>
      <w:pPr>
        <w:tabs>
          <w:tab w:val="num" w:pos="2199"/>
        </w:tabs>
        <w:ind w:left="2199" w:hanging="360"/>
      </w:pPr>
      <w:rPr>
        <w:rFonts w:hint="default"/>
      </w:rPr>
    </w:lvl>
    <w:lvl w:ilvl="2" w:tplc="0409001B">
      <w:start w:val="1"/>
      <w:numFmt w:val="lowerRoman"/>
      <w:lvlText w:val="%3."/>
      <w:lvlJc w:val="right"/>
      <w:pPr>
        <w:tabs>
          <w:tab w:val="num" w:pos="2919"/>
        </w:tabs>
        <w:ind w:left="2919" w:hanging="180"/>
      </w:pPr>
    </w:lvl>
    <w:lvl w:ilvl="3" w:tplc="047206BC">
      <w:start w:val="1"/>
      <w:numFmt w:val="lowerLetter"/>
      <w:lvlText w:val="%4."/>
      <w:lvlJc w:val="left"/>
      <w:pPr>
        <w:tabs>
          <w:tab w:val="num" w:pos="4329"/>
        </w:tabs>
        <w:ind w:left="4329" w:hanging="1050"/>
      </w:pPr>
      <w:rPr>
        <w:rFonts w:hint="default"/>
      </w:rPr>
    </w:lvl>
    <w:lvl w:ilvl="4" w:tplc="04090019" w:tentative="1">
      <w:start w:val="1"/>
      <w:numFmt w:val="lowerLetter"/>
      <w:lvlText w:val="%5."/>
      <w:lvlJc w:val="left"/>
      <w:pPr>
        <w:tabs>
          <w:tab w:val="num" w:pos="4359"/>
        </w:tabs>
        <w:ind w:left="4359" w:hanging="360"/>
      </w:pPr>
    </w:lvl>
    <w:lvl w:ilvl="5" w:tplc="0409001B" w:tentative="1">
      <w:start w:val="1"/>
      <w:numFmt w:val="lowerRoman"/>
      <w:lvlText w:val="%6."/>
      <w:lvlJc w:val="right"/>
      <w:pPr>
        <w:tabs>
          <w:tab w:val="num" w:pos="5079"/>
        </w:tabs>
        <w:ind w:left="5079" w:hanging="180"/>
      </w:pPr>
    </w:lvl>
    <w:lvl w:ilvl="6" w:tplc="0409000F" w:tentative="1">
      <w:start w:val="1"/>
      <w:numFmt w:val="decimal"/>
      <w:lvlText w:val="%7."/>
      <w:lvlJc w:val="left"/>
      <w:pPr>
        <w:tabs>
          <w:tab w:val="num" w:pos="5799"/>
        </w:tabs>
        <w:ind w:left="5799" w:hanging="360"/>
      </w:pPr>
    </w:lvl>
    <w:lvl w:ilvl="7" w:tplc="04090019" w:tentative="1">
      <w:start w:val="1"/>
      <w:numFmt w:val="lowerLetter"/>
      <w:lvlText w:val="%8."/>
      <w:lvlJc w:val="left"/>
      <w:pPr>
        <w:tabs>
          <w:tab w:val="num" w:pos="6519"/>
        </w:tabs>
        <w:ind w:left="6519" w:hanging="360"/>
      </w:pPr>
    </w:lvl>
    <w:lvl w:ilvl="8" w:tplc="0409001B" w:tentative="1">
      <w:start w:val="1"/>
      <w:numFmt w:val="lowerRoman"/>
      <w:lvlText w:val="%9."/>
      <w:lvlJc w:val="right"/>
      <w:pPr>
        <w:tabs>
          <w:tab w:val="num" w:pos="7239"/>
        </w:tabs>
        <w:ind w:left="7239" w:hanging="180"/>
      </w:pPr>
    </w:lvl>
  </w:abstractNum>
  <w:num w:numId="1" w16cid:durableId="1825775987">
    <w:abstractNumId w:val="25"/>
  </w:num>
  <w:num w:numId="2" w16cid:durableId="1711413066">
    <w:abstractNumId w:val="10"/>
  </w:num>
  <w:num w:numId="3" w16cid:durableId="424806376">
    <w:abstractNumId w:val="31"/>
  </w:num>
  <w:num w:numId="4" w16cid:durableId="21830342">
    <w:abstractNumId w:val="8"/>
  </w:num>
  <w:num w:numId="5" w16cid:durableId="1693989335">
    <w:abstractNumId w:val="18"/>
  </w:num>
  <w:num w:numId="6" w16cid:durableId="782648334">
    <w:abstractNumId w:val="46"/>
  </w:num>
  <w:num w:numId="7" w16cid:durableId="525483154">
    <w:abstractNumId w:val="27"/>
  </w:num>
  <w:num w:numId="8" w16cid:durableId="1800999018">
    <w:abstractNumId w:val="14"/>
  </w:num>
  <w:num w:numId="9" w16cid:durableId="1959680658">
    <w:abstractNumId w:val="40"/>
  </w:num>
  <w:num w:numId="10" w16cid:durableId="1775662774">
    <w:abstractNumId w:val="17"/>
  </w:num>
  <w:num w:numId="11" w16cid:durableId="1930768082">
    <w:abstractNumId w:val="42"/>
  </w:num>
  <w:num w:numId="12" w16cid:durableId="1632243226">
    <w:abstractNumId w:val="19"/>
  </w:num>
  <w:num w:numId="13" w16cid:durableId="624047305">
    <w:abstractNumId w:val="23"/>
  </w:num>
  <w:num w:numId="14" w16cid:durableId="1004628002">
    <w:abstractNumId w:val="24"/>
  </w:num>
  <w:num w:numId="15" w16cid:durableId="931548607">
    <w:abstractNumId w:val="13"/>
  </w:num>
  <w:num w:numId="16" w16cid:durableId="1341463891">
    <w:abstractNumId w:val="44"/>
  </w:num>
  <w:num w:numId="17" w16cid:durableId="518617838">
    <w:abstractNumId w:val="15"/>
  </w:num>
  <w:num w:numId="18" w16cid:durableId="1021397978">
    <w:abstractNumId w:val="38"/>
  </w:num>
  <w:num w:numId="19" w16cid:durableId="1030454529">
    <w:abstractNumId w:val="37"/>
  </w:num>
  <w:num w:numId="20" w16cid:durableId="1684480187">
    <w:abstractNumId w:val="6"/>
  </w:num>
  <w:num w:numId="21" w16cid:durableId="1641575159">
    <w:abstractNumId w:val="12"/>
  </w:num>
  <w:num w:numId="22" w16cid:durableId="755907167">
    <w:abstractNumId w:val="48"/>
  </w:num>
  <w:num w:numId="23" w16cid:durableId="177155823">
    <w:abstractNumId w:val="30"/>
  </w:num>
  <w:num w:numId="24" w16cid:durableId="940532706">
    <w:abstractNumId w:val="47"/>
  </w:num>
  <w:num w:numId="25" w16cid:durableId="273829148">
    <w:abstractNumId w:val="36"/>
  </w:num>
  <w:num w:numId="26" w16cid:durableId="1869563409">
    <w:abstractNumId w:val="4"/>
  </w:num>
  <w:num w:numId="27" w16cid:durableId="884803333">
    <w:abstractNumId w:val="9"/>
  </w:num>
  <w:num w:numId="28" w16cid:durableId="1779980260">
    <w:abstractNumId w:val="1"/>
  </w:num>
  <w:num w:numId="29" w16cid:durableId="2140608988">
    <w:abstractNumId w:val="28"/>
  </w:num>
  <w:num w:numId="30" w16cid:durableId="1433360083">
    <w:abstractNumId w:val="16"/>
  </w:num>
  <w:num w:numId="31" w16cid:durableId="787239199">
    <w:abstractNumId w:val="32"/>
  </w:num>
  <w:num w:numId="32" w16cid:durableId="1177381064">
    <w:abstractNumId w:val="22"/>
  </w:num>
  <w:num w:numId="33" w16cid:durableId="131606244">
    <w:abstractNumId w:val="29"/>
  </w:num>
  <w:num w:numId="34" w16cid:durableId="845361499">
    <w:abstractNumId w:val="39"/>
  </w:num>
  <w:num w:numId="35" w16cid:durableId="884176019">
    <w:abstractNumId w:val="3"/>
  </w:num>
  <w:num w:numId="36" w16cid:durableId="89084393">
    <w:abstractNumId w:val="0"/>
  </w:num>
  <w:num w:numId="37" w16cid:durableId="381950684">
    <w:abstractNumId w:val="45"/>
  </w:num>
  <w:num w:numId="38" w16cid:durableId="302350099">
    <w:abstractNumId w:val="26"/>
  </w:num>
  <w:num w:numId="39" w16cid:durableId="1340278336">
    <w:abstractNumId w:val="41"/>
  </w:num>
  <w:num w:numId="40" w16cid:durableId="1956131109">
    <w:abstractNumId w:val="35"/>
  </w:num>
  <w:num w:numId="41" w16cid:durableId="603003916">
    <w:abstractNumId w:val="33"/>
  </w:num>
  <w:num w:numId="42" w16cid:durableId="868301460">
    <w:abstractNumId w:val="20"/>
  </w:num>
  <w:num w:numId="43" w16cid:durableId="2085643248">
    <w:abstractNumId w:val="2"/>
  </w:num>
  <w:num w:numId="44" w16cid:durableId="1172717380">
    <w:abstractNumId w:val="34"/>
  </w:num>
  <w:num w:numId="45" w16cid:durableId="1677029925">
    <w:abstractNumId w:val="21"/>
  </w:num>
  <w:num w:numId="46" w16cid:durableId="1214923122">
    <w:abstractNumId w:val="5"/>
  </w:num>
  <w:num w:numId="47" w16cid:durableId="123617556">
    <w:abstractNumId w:val="43"/>
  </w:num>
  <w:num w:numId="48" w16cid:durableId="1307517278">
    <w:abstractNumId w:val="11"/>
  </w:num>
  <w:num w:numId="49" w16cid:durableId="1259870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A7D"/>
    <w:rsid w:val="000031A9"/>
    <w:rsid w:val="00006E01"/>
    <w:rsid w:val="00021D38"/>
    <w:rsid w:val="00033071"/>
    <w:rsid w:val="00044388"/>
    <w:rsid w:val="00055510"/>
    <w:rsid w:val="00067419"/>
    <w:rsid w:val="00072343"/>
    <w:rsid w:val="00075A62"/>
    <w:rsid w:val="00082B44"/>
    <w:rsid w:val="0009676A"/>
    <w:rsid w:val="000A4738"/>
    <w:rsid w:val="000B098C"/>
    <w:rsid w:val="000B1D07"/>
    <w:rsid w:val="000C2205"/>
    <w:rsid w:val="001029E1"/>
    <w:rsid w:val="00123D5C"/>
    <w:rsid w:val="001364C4"/>
    <w:rsid w:val="00175B4C"/>
    <w:rsid w:val="001A30AD"/>
    <w:rsid w:val="001B32E5"/>
    <w:rsid w:val="001C4FCD"/>
    <w:rsid w:val="001D431B"/>
    <w:rsid w:val="001E3062"/>
    <w:rsid w:val="001E4440"/>
    <w:rsid w:val="00200667"/>
    <w:rsid w:val="00246E1D"/>
    <w:rsid w:val="0027188A"/>
    <w:rsid w:val="00272A70"/>
    <w:rsid w:val="0029149A"/>
    <w:rsid w:val="002C34F1"/>
    <w:rsid w:val="002C3C4B"/>
    <w:rsid w:val="002D67B1"/>
    <w:rsid w:val="00320AB3"/>
    <w:rsid w:val="003338B6"/>
    <w:rsid w:val="00336261"/>
    <w:rsid w:val="00353124"/>
    <w:rsid w:val="003A2490"/>
    <w:rsid w:val="003F0006"/>
    <w:rsid w:val="00423ABB"/>
    <w:rsid w:val="0042500F"/>
    <w:rsid w:val="0043547F"/>
    <w:rsid w:val="00437D90"/>
    <w:rsid w:val="00454806"/>
    <w:rsid w:val="00456D85"/>
    <w:rsid w:val="004571D2"/>
    <w:rsid w:val="00484C11"/>
    <w:rsid w:val="00490C45"/>
    <w:rsid w:val="004920CC"/>
    <w:rsid w:val="004A0A01"/>
    <w:rsid w:val="004B2BD4"/>
    <w:rsid w:val="004D0521"/>
    <w:rsid w:val="0050403B"/>
    <w:rsid w:val="0051354C"/>
    <w:rsid w:val="0053247D"/>
    <w:rsid w:val="00532768"/>
    <w:rsid w:val="00566EB5"/>
    <w:rsid w:val="00583CF9"/>
    <w:rsid w:val="005A272A"/>
    <w:rsid w:val="005A41BF"/>
    <w:rsid w:val="005B2B32"/>
    <w:rsid w:val="005D52D4"/>
    <w:rsid w:val="005D6D36"/>
    <w:rsid w:val="005E34E7"/>
    <w:rsid w:val="00630AF5"/>
    <w:rsid w:val="006B7F7F"/>
    <w:rsid w:val="006F03BB"/>
    <w:rsid w:val="007073E8"/>
    <w:rsid w:val="00736108"/>
    <w:rsid w:val="00744437"/>
    <w:rsid w:val="0075764F"/>
    <w:rsid w:val="007655CF"/>
    <w:rsid w:val="007748F1"/>
    <w:rsid w:val="00776023"/>
    <w:rsid w:val="00786811"/>
    <w:rsid w:val="007970C8"/>
    <w:rsid w:val="007A0E3D"/>
    <w:rsid w:val="007B1F6E"/>
    <w:rsid w:val="007C1574"/>
    <w:rsid w:val="007C1A0D"/>
    <w:rsid w:val="007F1D01"/>
    <w:rsid w:val="008259EF"/>
    <w:rsid w:val="0082705D"/>
    <w:rsid w:val="00841BB8"/>
    <w:rsid w:val="00856410"/>
    <w:rsid w:val="00862DD7"/>
    <w:rsid w:val="008B0FD5"/>
    <w:rsid w:val="00913139"/>
    <w:rsid w:val="00920700"/>
    <w:rsid w:val="009461A7"/>
    <w:rsid w:val="009538AA"/>
    <w:rsid w:val="00961CEF"/>
    <w:rsid w:val="009A5269"/>
    <w:rsid w:val="009B0F58"/>
    <w:rsid w:val="00A2078A"/>
    <w:rsid w:val="00A23E81"/>
    <w:rsid w:val="00A71A39"/>
    <w:rsid w:val="00A83AD3"/>
    <w:rsid w:val="00A87F94"/>
    <w:rsid w:val="00AC3025"/>
    <w:rsid w:val="00AC5FA9"/>
    <w:rsid w:val="00AD77BA"/>
    <w:rsid w:val="00B04F79"/>
    <w:rsid w:val="00B1787B"/>
    <w:rsid w:val="00B278C8"/>
    <w:rsid w:val="00B574B9"/>
    <w:rsid w:val="00B82343"/>
    <w:rsid w:val="00B97B84"/>
    <w:rsid w:val="00BC0C3F"/>
    <w:rsid w:val="00BC7B7B"/>
    <w:rsid w:val="00C04421"/>
    <w:rsid w:val="00C31DBB"/>
    <w:rsid w:val="00C31F63"/>
    <w:rsid w:val="00C43CE6"/>
    <w:rsid w:val="00C46A7D"/>
    <w:rsid w:val="00C56C1C"/>
    <w:rsid w:val="00C57933"/>
    <w:rsid w:val="00C6713E"/>
    <w:rsid w:val="00C73F41"/>
    <w:rsid w:val="00C75680"/>
    <w:rsid w:val="00C91BF3"/>
    <w:rsid w:val="00CB337A"/>
    <w:rsid w:val="00CB60E5"/>
    <w:rsid w:val="00CB6663"/>
    <w:rsid w:val="00CB7C8D"/>
    <w:rsid w:val="00CD7B79"/>
    <w:rsid w:val="00CF0070"/>
    <w:rsid w:val="00D00617"/>
    <w:rsid w:val="00D13FEA"/>
    <w:rsid w:val="00D24191"/>
    <w:rsid w:val="00D3606F"/>
    <w:rsid w:val="00D40575"/>
    <w:rsid w:val="00D52C1F"/>
    <w:rsid w:val="00D61820"/>
    <w:rsid w:val="00D728AF"/>
    <w:rsid w:val="00D7422B"/>
    <w:rsid w:val="00D933AD"/>
    <w:rsid w:val="00DE4909"/>
    <w:rsid w:val="00DF6DCF"/>
    <w:rsid w:val="00E0383E"/>
    <w:rsid w:val="00E254A0"/>
    <w:rsid w:val="00E330F4"/>
    <w:rsid w:val="00E34646"/>
    <w:rsid w:val="00E4553C"/>
    <w:rsid w:val="00E5092F"/>
    <w:rsid w:val="00E512A8"/>
    <w:rsid w:val="00E51CCE"/>
    <w:rsid w:val="00E54748"/>
    <w:rsid w:val="00E62E5F"/>
    <w:rsid w:val="00E75046"/>
    <w:rsid w:val="00E83D60"/>
    <w:rsid w:val="00EA311A"/>
    <w:rsid w:val="00EC27AC"/>
    <w:rsid w:val="00EE2F93"/>
    <w:rsid w:val="00EF4FF1"/>
    <w:rsid w:val="00F216D1"/>
    <w:rsid w:val="00F364F1"/>
    <w:rsid w:val="00F811EE"/>
    <w:rsid w:val="00FA7269"/>
    <w:rsid w:val="00FB33A8"/>
    <w:rsid w:val="00FF76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56D5"/>
  <w15:chartTrackingRefBased/>
  <w15:docId w15:val="{F3D89436-733F-4C40-B6B4-0EB6F7B0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CE6"/>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1364C4"/>
    <w:pPr>
      <w:keepNext/>
      <w:keepLines/>
      <w:spacing w:before="200" w:after="0"/>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unhideWhenUsed/>
    <w:qFormat/>
    <w:rsid w:val="001364C4"/>
    <w:pPr>
      <w:keepNext/>
      <w:keepLines/>
      <w:spacing w:before="200" w:after="0"/>
      <w:outlineLvl w:val="2"/>
    </w:pPr>
    <w:rPr>
      <w:rFonts w:ascii="Cambria" w:eastAsia="Times New Roman" w:hAnsi="Cambria"/>
      <w:b/>
      <w:b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A7D"/>
    <w:pPr>
      <w:ind w:left="720"/>
      <w:contextualSpacing/>
    </w:pPr>
  </w:style>
  <w:style w:type="paragraph" w:styleId="Header">
    <w:name w:val="header"/>
    <w:basedOn w:val="Normal"/>
    <w:link w:val="HeaderChar"/>
    <w:uiPriority w:val="99"/>
    <w:rsid w:val="000C2205"/>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uiPriority w:val="99"/>
    <w:rsid w:val="000C220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330F4"/>
    <w:pPr>
      <w:tabs>
        <w:tab w:val="center" w:pos="4513"/>
        <w:tab w:val="right" w:pos="9026"/>
      </w:tabs>
    </w:pPr>
  </w:style>
  <w:style w:type="character" w:customStyle="1" w:styleId="FooterChar">
    <w:name w:val="Footer Char"/>
    <w:link w:val="Footer"/>
    <w:uiPriority w:val="99"/>
    <w:rsid w:val="00E330F4"/>
    <w:rPr>
      <w:sz w:val="22"/>
      <w:szCs w:val="22"/>
      <w:lang w:eastAsia="en-US"/>
    </w:rPr>
  </w:style>
  <w:style w:type="paragraph" w:styleId="BodyTextIndent2">
    <w:name w:val="Body Text Indent 2"/>
    <w:basedOn w:val="Normal"/>
    <w:link w:val="BodyTextIndent2Char"/>
    <w:semiHidden/>
    <w:rsid w:val="00F811EE"/>
    <w:pPr>
      <w:spacing w:after="0" w:line="240" w:lineRule="auto"/>
      <w:ind w:left="748"/>
      <w:jc w:val="both"/>
    </w:pPr>
    <w:rPr>
      <w:rFonts w:ascii="Times New Roman" w:eastAsia="Times New Roman" w:hAnsi="Times New Roman"/>
      <w:sz w:val="24"/>
      <w:szCs w:val="24"/>
      <w:lang w:val="en-US"/>
    </w:rPr>
  </w:style>
  <w:style w:type="character" w:customStyle="1" w:styleId="BodyTextIndent2Char">
    <w:name w:val="Body Text Indent 2 Char"/>
    <w:link w:val="BodyTextIndent2"/>
    <w:semiHidden/>
    <w:rsid w:val="00F811EE"/>
    <w:rPr>
      <w:rFonts w:ascii="Times New Roman" w:eastAsia="Times New Roman" w:hAnsi="Times New Roman"/>
      <w:sz w:val="24"/>
      <w:szCs w:val="24"/>
      <w:lang w:val="en-US" w:eastAsia="en-US"/>
    </w:rPr>
  </w:style>
  <w:style w:type="paragraph" w:styleId="FootnoteText">
    <w:name w:val="footnote text"/>
    <w:basedOn w:val="Normal"/>
    <w:link w:val="FootnoteTextChar"/>
    <w:uiPriority w:val="99"/>
    <w:semiHidden/>
    <w:unhideWhenUsed/>
    <w:rsid w:val="00082B44"/>
    <w:rPr>
      <w:sz w:val="20"/>
      <w:szCs w:val="20"/>
    </w:rPr>
  </w:style>
  <w:style w:type="character" w:customStyle="1" w:styleId="FootnoteTextChar">
    <w:name w:val="Footnote Text Char"/>
    <w:link w:val="FootnoteText"/>
    <w:uiPriority w:val="99"/>
    <w:semiHidden/>
    <w:rsid w:val="00082B44"/>
    <w:rPr>
      <w:lang w:val="id-ID"/>
    </w:rPr>
  </w:style>
  <w:style w:type="character" w:styleId="FootnoteReference">
    <w:name w:val="footnote reference"/>
    <w:uiPriority w:val="99"/>
    <w:semiHidden/>
    <w:unhideWhenUsed/>
    <w:rsid w:val="00082B44"/>
    <w:rPr>
      <w:vertAlign w:val="superscript"/>
    </w:rPr>
  </w:style>
  <w:style w:type="character" w:styleId="Hyperlink">
    <w:name w:val="Hyperlink"/>
    <w:uiPriority w:val="99"/>
    <w:unhideWhenUsed/>
    <w:rsid w:val="0029149A"/>
    <w:rPr>
      <w:color w:val="0000FF"/>
      <w:u w:val="single"/>
    </w:rPr>
  </w:style>
  <w:style w:type="character" w:customStyle="1" w:styleId="Heading3Char">
    <w:name w:val="Heading 3 Char"/>
    <w:link w:val="Heading3"/>
    <w:uiPriority w:val="9"/>
    <w:rsid w:val="001364C4"/>
    <w:rPr>
      <w:rFonts w:ascii="Cambria" w:eastAsia="Times New Roman" w:hAnsi="Cambria"/>
      <w:b/>
      <w:bCs/>
      <w:color w:val="4F81BD"/>
      <w:sz w:val="22"/>
      <w:szCs w:val="22"/>
    </w:rPr>
  </w:style>
  <w:style w:type="character" w:customStyle="1" w:styleId="Heading2Char">
    <w:name w:val="Heading 2 Char"/>
    <w:link w:val="Heading2"/>
    <w:uiPriority w:val="9"/>
    <w:rsid w:val="001364C4"/>
    <w:rPr>
      <w:rFonts w:ascii="Cambria" w:eastAsia="Times New Roman" w:hAnsi="Cambria"/>
      <w:b/>
      <w:bCs/>
      <w:color w:val="4F81BD"/>
      <w:sz w:val="26"/>
      <w:szCs w:val="26"/>
    </w:rPr>
  </w:style>
  <w:style w:type="table" w:styleId="TableGrid">
    <w:name w:val="Table Grid"/>
    <w:basedOn w:val="TableNormal"/>
    <w:uiPriority w:val="59"/>
    <w:rsid w:val="00A20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933AD"/>
    <w:pPr>
      <w:spacing w:after="120"/>
    </w:pPr>
  </w:style>
  <w:style w:type="character" w:customStyle="1" w:styleId="BodyTextChar">
    <w:name w:val="Body Text Char"/>
    <w:link w:val="BodyText"/>
    <w:uiPriority w:val="99"/>
    <w:semiHidden/>
    <w:rsid w:val="00D933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044071">
      <w:bodyDiv w:val="1"/>
      <w:marLeft w:val="0"/>
      <w:marRight w:val="0"/>
      <w:marTop w:val="0"/>
      <w:marBottom w:val="0"/>
      <w:divBdr>
        <w:top w:val="none" w:sz="0" w:space="0" w:color="auto"/>
        <w:left w:val="none" w:sz="0" w:space="0" w:color="auto"/>
        <w:bottom w:val="none" w:sz="0" w:space="0" w:color="auto"/>
        <w:right w:val="none" w:sz="0" w:space="0" w:color="auto"/>
      </w:divBdr>
    </w:div>
    <w:div w:id="111444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sarah.yulita@student.uhn.ac.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kwim.mashur6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4EBC4-7A62-4510-B57E-971B595C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3818</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25530</CharactersWithSpaces>
  <SharedDoc>false</SharedDoc>
  <HLinks>
    <vt:vector size="24" baseType="variant">
      <vt:variant>
        <vt:i4>1507433</vt:i4>
      </vt:variant>
      <vt:variant>
        <vt:i4>9</vt:i4>
      </vt:variant>
      <vt:variant>
        <vt:i4>0</vt:i4>
      </vt:variant>
      <vt:variant>
        <vt:i4>5</vt:i4>
      </vt:variant>
      <vt:variant>
        <vt:lpwstr>mailto:takwim.mashur62@gmail.com</vt:lpwstr>
      </vt:variant>
      <vt:variant>
        <vt:lpwstr/>
      </vt:variant>
      <vt:variant>
        <vt:i4>6160449</vt:i4>
      </vt:variant>
      <vt:variant>
        <vt:i4>6</vt:i4>
      </vt:variant>
      <vt:variant>
        <vt:i4>0</vt:i4>
      </vt:variant>
      <vt:variant>
        <vt:i4>5</vt:i4>
      </vt:variant>
      <vt:variant>
        <vt:lpwstr>https://j-innovative.org/index.php/Innovative</vt:lpwstr>
      </vt:variant>
      <vt:variant>
        <vt:lpwstr/>
      </vt:variant>
      <vt:variant>
        <vt:i4>6160449</vt:i4>
      </vt:variant>
      <vt:variant>
        <vt:i4>3</vt:i4>
      </vt:variant>
      <vt:variant>
        <vt:i4>0</vt:i4>
      </vt:variant>
      <vt:variant>
        <vt:i4>5</vt:i4>
      </vt:variant>
      <vt:variant>
        <vt:lpwstr>https://j-innovative.org/index.php/Innovative</vt:lpwstr>
      </vt:variant>
      <vt:variant>
        <vt:lpwstr/>
      </vt:variant>
      <vt:variant>
        <vt:i4>4063274</vt:i4>
      </vt:variant>
      <vt:variant>
        <vt:i4>0</vt:i4>
      </vt:variant>
      <vt:variant>
        <vt:i4>0</vt:i4>
      </vt:variant>
      <vt:variant>
        <vt:i4>5</vt:i4>
      </vt:variant>
      <vt:variant>
        <vt:lpwstr>https://j/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handrawan</dc:creator>
  <cp:keywords/>
  <cp:lastModifiedBy>HUAWEI</cp:lastModifiedBy>
  <cp:revision>4</cp:revision>
  <cp:lastPrinted>2014-06-18T12:02:00Z</cp:lastPrinted>
  <dcterms:created xsi:type="dcterms:W3CDTF">2023-06-10T03:14:00Z</dcterms:created>
  <dcterms:modified xsi:type="dcterms:W3CDTF">2023-06-10T04:09:00Z</dcterms:modified>
</cp:coreProperties>
</file>